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5668E7ED" w:rsidR="00BF6B7B" w:rsidRPr="0047685D" w:rsidRDefault="00C25716" w:rsidP="0047685D">
      <w:pPr>
        <w:pStyle w:val="aff8"/>
        <w:spacing w:line="240" w:lineRule="auto"/>
        <w:rPr>
          <w:rFonts w:ascii="Times New Roman" w:hAnsi="Times New Roman" w:cs="Times New Roman"/>
          <w:color w:val="0000FF"/>
          <w:u w:val="single"/>
        </w:rPr>
      </w:pPr>
      <w:r w:rsidRPr="00C25716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 w:rsidR="001C732F"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2E01B8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6D18F6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>+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453BA7">
        <w:rPr>
          <w:rFonts w:ascii="Times New Roman" w:hAnsi="Times New Roman" w:cs="Times New Roman"/>
        </w:rPr>
        <w:t>, по выбору П</w:t>
      </w:r>
      <w:r w:rsidR="00BF6B7B" w:rsidRPr="00582763">
        <w:rPr>
          <w:rFonts w:ascii="Times New Roman" w:hAnsi="Times New Roman" w:cs="Times New Roman"/>
        </w:rPr>
        <w:t>оставщика</w:t>
      </w:r>
      <w:r w:rsidR="00453BA7">
        <w:rPr>
          <w:rFonts w:ascii="Times New Roman" w:hAnsi="Times New Roman" w:cs="Times New Roman"/>
        </w:rPr>
        <w:t xml:space="preserve"> </w:t>
      </w:r>
      <w:r w:rsidR="00453BA7" w:rsidRPr="00453BA7">
        <w:rPr>
          <w:rFonts w:ascii="Times New Roman" w:hAnsi="Times New Roman" w:cs="Times New Roman"/>
        </w:rPr>
        <w:t>(Исполнителя, Подрядчика)</w:t>
      </w:r>
      <w:r w:rsidR="00BF6B7B" w:rsidRPr="00582763">
        <w:rPr>
          <w:rFonts w:ascii="Times New Roman" w:hAnsi="Times New Roman" w:cs="Times New Roman"/>
        </w:rPr>
        <w:t xml:space="preserve"> на право заключения договора на </w:t>
      </w:r>
      <w:r w:rsidR="0047685D" w:rsidRPr="0047685D">
        <w:rPr>
          <w:rFonts w:ascii="Times New Roman" w:hAnsi="Times New Roman" w:cs="Times New Roman"/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0C1E55">
        <w:rPr>
          <w:rFonts w:ascii="Times New Roman" w:hAnsi="Times New Roman" w:cs="Times New Roman"/>
          <w:color w:val="0000FF"/>
          <w:u w:val="single"/>
        </w:rPr>
        <w:t xml:space="preserve"> </w:t>
      </w:r>
      <w:r w:rsidR="0047685D">
        <w:rPr>
          <w:rFonts w:ascii="Times New Roman" w:hAnsi="Times New Roman" w:cs="Times New Roman"/>
          <w:color w:val="0000FF"/>
          <w:u w:val="single"/>
        </w:rPr>
        <w:t xml:space="preserve">для нужд </w:t>
      </w:r>
      <w:r w:rsidR="001C732F">
        <w:rPr>
          <w:rFonts w:ascii="Times New Roman" w:hAnsi="Times New Roman" w:cs="Times New Roman"/>
          <w:color w:val="0000FF"/>
          <w:u w:val="single"/>
        </w:rPr>
        <w:t>ООО</w:t>
      </w:r>
      <w:r w:rsidR="005F5439" w:rsidRPr="00A20817">
        <w:rPr>
          <w:rFonts w:ascii="Times New Roman" w:hAnsi="Times New Roman" w:cs="Times New Roman"/>
          <w:color w:val="0000FF"/>
          <w:u w:val="single"/>
        </w:rPr>
        <w:t xml:space="preserve"> "</w:t>
      </w:r>
      <w:proofErr w:type="spellStart"/>
      <w:r w:rsidR="005F5439" w:rsidRPr="00A20817">
        <w:rPr>
          <w:rFonts w:ascii="Times New Roman" w:hAnsi="Times New Roman" w:cs="Times New Roman"/>
          <w:color w:val="0000FF"/>
          <w:u w:val="single"/>
        </w:rPr>
        <w:t>Горэлектросеть</w:t>
      </w:r>
      <w:proofErr w:type="spellEnd"/>
      <w:r w:rsidR="005F5439" w:rsidRPr="00A20817">
        <w:rPr>
          <w:rFonts w:ascii="Times New Roman" w:hAnsi="Times New Roman" w:cs="Times New Roman"/>
          <w:color w:val="0000FF"/>
          <w:u w:val="single"/>
        </w:rPr>
        <w:t>"</w:t>
      </w:r>
      <w:r w:rsidR="006C09D8">
        <w:rPr>
          <w:rFonts w:ascii="Times New Roman" w:hAnsi="Times New Roman" w:cs="Times New Roman"/>
          <w:color w:val="0000FF"/>
          <w:u w:val="single"/>
        </w:rPr>
        <w:t xml:space="preserve">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4150E5D6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1C732F" w:rsidRPr="001C732F">
        <w:t xml:space="preserve"> Бердышева Анна Владимировна</w:t>
      </w:r>
      <w:r w:rsidRPr="00582763">
        <w:t>, тел.</w:t>
      </w:r>
      <w:r w:rsidR="000D365D">
        <w:t xml:space="preserve"> </w:t>
      </w:r>
      <w:r w:rsidR="00D436B2">
        <w:t>+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58F4BE10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</w:t>
      </w:r>
      <w:r w:rsidR="00453BA7">
        <w:t xml:space="preserve"> (и</w:t>
      </w:r>
      <w:r w:rsidR="00453BA7" w:rsidRPr="00453BA7">
        <w:t>сполнител</w:t>
      </w:r>
      <w:r w:rsidR="00453BA7">
        <w:t>и</w:t>
      </w:r>
      <w:r w:rsidR="00453BA7" w:rsidRPr="00453BA7">
        <w:t xml:space="preserve">, </w:t>
      </w:r>
      <w:r w:rsidR="00453BA7">
        <w:t>п</w:t>
      </w:r>
      <w:r w:rsidR="00453BA7" w:rsidRPr="00453BA7">
        <w:t>одрядчик</w:t>
      </w:r>
      <w:r w:rsidR="00453BA7">
        <w:t>и</w:t>
      </w:r>
      <w:r w:rsidR="00453BA7" w:rsidRPr="00453BA7">
        <w:t>)</w:t>
      </w:r>
      <w:r w:rsidRPr="00582763">
        <w:t>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CAA7752" w14:textId="0D3596AE" w:rsidR="006E10B7" w:rsidRPr="00582763" w:rsidRDefault="00BF6B7B" w:rsidP="0047685D">
      <w:pPr>
        <w:tabs>
          <w:tab w:val="left" w:pos="709"/>
        </w:tabs>
        <w:spacing w:before="120" w:after="120"/>
        <w:ind w:firstLine="709"/>
      </w:pPr>
      <w:r w:rsidRPr="00582763">
        <w:rPr>
          <w:b/>
          <w:bCs/>
        </w:rPr>
        <w:t>Предмет договора</w:t>
      </w:r>
      <w:r w:rsidRPr="00582763">
        <w:t>:</w:t>
      </w:r>
      <w:r w:rsidR="004B2782" w:rsidRPr="004B2782">
        <w:t xml:space="preserve"> </w:t>
      </w:r>
      <w:r w:rsidR="004B2782" w:rsidRPr="004B2782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2601"/>
        <w:gridCol w:w="4252"/>
        <w:gridCol w:w="1176"/>
        <w:gridCol w:w="1286"/>
      </w:tblGrid>
      <w:tr w:rsidR="006E10B7" w:rsidRPr="006E10B7" w14:paraId="71C28D24" w14:textId="77777777" w:rsidTr="000C1E55">
        <w:trPr>
          <w:trHeight w:val="583"/>
        </w:trPr>
        <w:tc>
          <w:tcPr>
            <w:tcW w:w="513" w:type="dxa"/>
            <w:shd w:val="clear" w:color="auto" w:fill="D9D9D9"/>
          </w:tcPr>
          <w:p w14:paraId="02B02D41" w14:textId="77777777" w:rsidR="006E10B7" w:rsidRPr="006E10B7" w:rsidRDefault="006E10B7" w:rsidP="006E10B7">
            <w:pPr>
              <w:spacing w:line="276" w:lineRule="auto"/>
              <w:ind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601" w:type="dxa"/>
            <w:shd w:val="clear" w:color="auto" w:fill="D9D9D9"/>
          </w:tcPr>
          <w:p w14:paraId="3BC4CD63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Код по КТРУ / ОКПД 2</w:t>
            </w:r>
          </w:p>
        </w:tc>
        <w:tc>
          <w:tcPr>
            <w:tcW w:w="4252" w:type="dxa"/>
            <w:shd w:val="clear" w:color="auto" w:fill="D9D9D9"/>
          </w:tcPr>
          <w:p w14:paraId="08082058" w14:textId="56108AC5" w:rsidR="006E10B7" w:rsidRPr="006E10B7" w:rsidRDefault="006E10B7" w:rsidP="000B4C7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1" w:name="OLE_LINK149"/>
            <w:bookmarkStart w:id="2" w:name="OLE_LINK150"/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  <w:r w:rsidR="00225BBF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0B4C7F">
              <w:rPr>
                <w:rFonts w:eastAsia="Calibri"/>
                <w:b/>
                <w:sz w:val="20"/>
                <w:szCs w:val="20"/>
                <w:lang w:eastAsia="en-US"/>
              </w:rPr>
              <w:t>работ</w:t>
            </w:r>
          </w:p>
        </w:tc>
        <w:tc>
          <w:tcPr>
            <w:tcW w:w="1176" w:type="dxa"/>
            <w:shd w:val="clear" w:color="auto" w:fill="D9D9D9"/>
          </w:tcPr>
          <w:p w14:paraId="3ACD7E20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286" w:type="dxa"/>
            <w:shd w:val="clear" w:color="auto" w:fill="D9D9D9"/>
          </w:tcPr>
          <w:p w14:paraId="786C674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</w:tr>
      <w:tr w:rsidR="000C1E55" w:rsidRPr="006E10B7" w14:paraId="267E40A8" w14:textId="77777777" w:rsidTr="006C09D8">
        <w:trPr>
          <w:trHeight w:val="477"/>
        </w:trPr>
        <w:tc>
          <w:tcPr>
            <w:tcW w:w="513" w:type="dxa"/>
          </w:tcPr>
          <w:p w14:paraId="4FAD9E94" w14:textId="77777777" w:rsidR="000C1E55" w:rsidRPr="006E10B7" w:rsidRDefault="000C1E55" w:rsidP="000C1E5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01" w:type="dxa"/>
          </w:tcPr>
          <w:p w14:paraId="52A98163" w14:textId="3A9F9EC2" w:rsidR="000C1E55" w:rsidRPr="001243A8" w:rsidRDefault="000C1E55" w:rsidP="000C1E5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243A8">
              <w:rPr>
                <w:b/>
                <w:bCs/>
                <w:sz w:val="20"/>
                <w:szCs w:val="20"/>
              </w:rPr>
              <w:t xml:space="preserve">43.12.11.160 - </w:t>
            </w:r>
            <w:r w:rsidRPr="001243A8">
              <w:rPr>
                <w:b/>
                <w:bCs/>
                <w:sz w:val="20"/>
                <w:szCs w:val="20"/>
              </w:rPr>
              <w:tab/>
            </w:r>
            <w:r w:rsidRPr="001243A8">
              <w:rPr>
                <w:bCs/>
                <w:sz w:val="20"/>
                <w:szCs w:val="20"/>
              </w:rPr>
              <w:t xml:space="preserve">Работы по бурению горизонтальных каналов для прокладки кабелей или дренажных труб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C65D" w14:textId="77777777" w:rsidR="000C1E55" w:rsidRPr="00811109" w:rsidRDefault="000C1E55" w:rsidP="000C1E55">
            <w:pPr>
              <w:shd w:val="clear" w:color="auto" w:fill="FFFFFF"/>
              <w:jc w:val="both"/>
              <w:rPr>
                <w:sz w:val="20"/>
              </w:rPr>
            </w:pPr>
            <w:r w:rsidRPr="00811109">
              <w:rPr>
                <w:sz w:val="20"/>
              </w:rPr>
              <w:t xml:space="preserve">Прокладка футляра из полиэтиленовой трубы диаметром 110 мм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</w:p>
          <w:p w14:paraId="4E47C449" w14:textId="77777777" w:rsidR="000C1E55" w:rsidRPr="000C1E55" w:rsidRDefault="000C1E55" w:rsidP="000C1E55">
            <w:pPr>
              <w:shd w:val="clear" w:color="auto" w:fill="FFFFFF"/>
              <w:jc w:val="both"/>
              <w:rPr>
                <w:b/>
                <w:sz w:val="20"/>
              </w:rPr>
            </w:pPr>
            <w:r w:rsidRPr="000C1E55">
              <w:rPr>
                <w:b/>
                <w:sz w:val="20"/>
              </w:rPr>
              <w:t xml:space="preserve">(в один </w:t>
            </w:r>
            <w:proofErr w:type="spellStart"/>
            <w:r w:rsidRPr="000C1E55">
              <w:rPr>
                <w:b/>
                <w:sz w:val="20"/>
              </w:rPr>
              <w:t>трубоканал</w:t>
            </w:r>
            <w:proofErr w:type="spellEnd"/>
            <w:r w:rsidRPr="000C1E55">
              <w:rPr>
                <w:b/>
                <w:sz w:val="20"/>
              </w:rPr>
              <w:t>)</w:t>
            </w:r>
          </w:p>
          <w:p w14:paraId="4BD582D7" w14:textId="324210F1" w:rsidR="000C1E55" w:rsidRPr="000075E0" w:rsidRDefault="000C1E55" w:rsidP="000C1E55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1E55">
              <w:rPr>
                <w:b/>
                <w:sz w:val="20"/>
              </w:rPr>
              <w:t>ПНД110</w:t>
            </w:r>
          </w:p>
        </w:tc>
        <w:tc>
          <w:tcPr>
            <w:tcW w:w="1176" w:type="dxa"/>
            <w:vAlign w:val="center"/>
          </w:tcPr>
          <w:p w14:paraId="59093DB5" w14:textId="2C12FA06" w:rsidR="000C1E55" w:rsidRPr="000075E0" w:rsidRDefault="000C1E55" w:rsidP="000C1E5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2D28" w14:textId="30EBF51C" w:rsidR="000C1E55" w:rsidRPr="000075E0" w:rsidRDefault="003E1D25" w:rsidP="000C1E5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C1E55" w:rsidRPr="00EA6D55">
              <w:rPr>
                <w:color w:val="000000"/>
                <w:sz w:val="20"/>
                <w:szCs w:val="20"/>
              </w:rPr>
              <w:t>0,00</w:t>
            </w:r>
          </w:p>
        </w:tc>
      </w:tr>
      <w:bookmarkEnd w:id="1"/>
      <w:bookmarkEnd w:id="2"/>
    </w:tbl>
    <w:p w14:paraId="68726DFA" w14:textId="75DCDD49" w:rsidR="001A4993" w:rsidRDefault="001A4993" w:rsidP="001A4993">
      <w:pPr>
        <w:tabs>
          <w:tab w:val="left" w:pos="709"/>
        </w:tabs>
        <w:ind w:firstLine="709"/>
        <w:rPr>
          <w:b/>
          <w:bCs/>
        </w:rPr>
      </w:pPr>
    </w:p>
    <w:p w14:paraId="49914586" w14:textId="4E1F3776" w:rsidR="001A4993" w:rsidRDefault="00BF6B7B" w:rsidP="001A4993">
      <w:pPr>
        <w:tabs>
          <w:tab w:val="left" w:pos="709"/>
        </w:tabs>
        <w:ind w:firstLine="709"/>
        <w:rPr>
          <w:b/>
          <w:bCs/>
        </w:rPr>
      </w:pPr>
      <w:r w:rsidRPr="00164647">
        <w:rPr>
          <w:b/>
          <w:bCs/>
        </w:rPr>
        <w:t>Срок</w:t>
      </w:r>
      <w:r w:rsidR="00164647" w:rsidRPr="00164647">
        <w:rPr>
          <w:b/>
          <w:bCs/>
        </w:rPr>
        <w:t xml:space="preserve"> </w:t>
      </w:r>
      <w:r w:rsidR="00164647" w:rsidRPr="003A341F">
        <w:rPr>
          <w:b/>
        </w:rPr>
        <w:t>выполнения работ</w:t>
      </w:r>
      <w:r w:rsidRPr="00164647">
        <w:rPr>
          <w:b/>
          <w:bCs/>
        </w:rPr>
        <w:t>:</w:t>
      </w:r>
      <w:r w:rsidR="000C1E55" w:rsidRPr="000C1E55">
        <w:t xml:space="preserve"> </w:t>
      </w:r>
      <w:r w:rsidR="003E1D25" w:rsidRPr="00B7626A">
        <w:rPr>
          <w:color w:val="0000FF"/>
          <w:u w:val="single"/>
        </w:rPr>
        <w:t>в</w:t>
      </w:r>
      <w:r w:rsidR="003E1D25" w:rsidRPr="000075E0">
        <w:rPr>
          <w:color w:val="0000FF"/>
          <w:u w:val="single"/>
        </w:rPr>
        <w:t xml:space="preserve"> течение </w:t>
      </w:r>
      <w:r w:rsidR="003E1D25">
        <w:rPr>
          <w:color w:val="0000FF"/>
          <w:u w:val="single"/>
        </w:rPr>
        <w:t>1</w:t>
      </w:r>
      <w:r w:rsidR="003E1D25" w:rsidRPr="000075E0">
        <w:rPr>
          <w:color w:val="0000FF"/>
          <w:u w:val="single"/>
        </w:rPr>
        <w:t xml:space="preserve">0 </w:t>
      </w:r>
      <w:r w:rsidR="003E1D25" w:rsidRPr="003E1D25">
        <w:rPr>
          <w:color w:val="0000FF"/>
          <w:u w:val="single"/>
        </w:rPr>
        <w:t xml:space="preserve">(десяти) </w:t>
      </w:r>
      <w:r w:rsidR="003E1D25" w:rsidRPr="000075E0">
        <w:rPr>
          <w:color w:val="0000FF"/>
          <w:u w:val="single"/>
        </w:rPr>
        <w:t xml:space="preserve">календарных дней с </w:t>
      </w:r>
      <w:r w:rsidR="003E1D25" w:rsidRPr="003A341F">
        <w:rPr>
          <w:color w:val="0000FF"/>
          <w:u w:val="single"/>
        </w:rPr>
        <w:t xml:space="preserve">даты </w:t>
      </w:r>
      <w:r w:rsidR="003E1D25" w:rsidRPr="000075E0">
        <w:rPr>
          <w:color w:val="0000FF"/>
          <w:u w:val="single"/>
        </w:rPr>
        <w:t xml:space="preserve">заключения </w:t>
      </w:r>
      <w:r w:rsidR="003E1D25">
        <w:rPr>
          <w:color w:val="0000FF"/>
          <w:u w:val="single"/>
        </w:rPr>
        <w:t>д</w:t>
      </w:r>
      <w:r w:rsidR="003E1D25" w:rsidRPr="000075E0">
        <w:rPr>
          <w:color w:val="0000FF"/>
          <w:u w:val="single"/>
        </w:rPr>
        <w:t>оговора.</w:t>
      </w:r>
      <w:r w:rsidR="00B7626A">
        <w:rPr>
          <w:color w:val="0000FF"/>
          <w:u w:val="single"/>
        </w:rPr>
        <w:br/>
      </w:r>
    </w:p>
    <w:p w14:paraId="7B044A36" w14:textId="43D77488" w:rsidR="00BF6B7B" w:rsidRPr="007D1730" w:rsidRDefault="00BF6B7B" w:rsidP="001A4993">
      <w:pPr>
        <w:tabs>
          <w:tab w:val="left" w:pos="709"/>
        </w:tabs>
        <w:ind w:firstLine="709"/>
      </w:pPr>
      <w:r w:rsidRPr="00582763">
        <w:rPr>
          <w:b/>
          <w:bCs/>
        </w:rPr>
        <w:t>Место</w:t>
      </w:r>
      <w:r w:rsidR="000B4C7F">
        <w:rPr>
          <w:b/>
          <w:bCs/>
        </w:rPr>
        <w:t xml:space="preserve"> </w:t>
      </w:r>
      <w:r w:rsidR="000B4C7F" w:rsidRPr="00164647">
        <w:rPr>
          <w:b/>
          <w:bCs/>
        </w:rPr>
        <w:t>в</w:t>
      </w:r>
      <w:r w:rsidR="000B4C7F" w:rsidRPr="00164647">
        <w:rPr>
          <w:b/>
        </w:rPr>
        <w:t>ыполнения работ</w:t>
      </w:r>
      <w:r w:rsidRPr="007D1730">
        <w:rPr>
          <w:b/>
          <w:bCs/>
        </w:rPr>
        <w:t>:</w:t>
      </w:r>
      <w:r w:rsidR="009A6FA5" w:rsidRPr="007D1730">
        <w:rPr>
          <w:spacing w:val="3"/>
          <w:kern w:val="1"/>
          <w:lang w:eastAsia="ar-SA"/>
        </w:rPr>
        <w:t xml:space="preserve"> </w:t>
      </w:r>
      <w:r w:rsidR="009A6FA5" w:rsidRPr="007D1730">
        <w:rPr>
          <w:color w:val="0000FF"/>
          <w:spacing w:val="3"/>
          <w:kern w:val="1"/>
          <w:u w:val="single"/>
          <w:lang w:eastAsia="ar-SA"/>
        </w:rPr>
        <w:t>Владимирская область, территория города Муром.</w:t>
      </w:r>
    </w:p>
    <w:p w14:paraId="57BBDF5E" w14:textId="77777777" w:rsidR="001A4993" w:rsidRDefault="001A4993" w:rsidP="001A4993">
      <w:pPr>
        <w:tabs>
          <w:tab w:val="left" w:pos="709"/>
        </w:tabs>
        <w:ind w:firstLine="709"/>
        <w:jc w:val="both"/>
        <w:rPr>
          <w:b/>
          <w:bCs/>
        </w:rPr>
      </w:pPr>
    </w:p>
    <w:p w14:paraId="5DB707EE" w14:textId="77777777" w:rsidR="003E1D25" w:rsidRPr="003E1D25" w:rsidRDefault="00BF6B7B" w:rsidP="003E1D25">
      <w:pPr>
        <w:tabs>
          <w:tab w:val="left" w:pos="709"/>
        </w:tabs>
        <w:ind w:firstLine="709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0075E0">
        <w:rPr>
          <w:bCs/>
          <w:color w:val="0000FF"/>
          <w:u w:val="single"/>
        </w:rPr>
        <w:t xml:space="preserve">НМЦД </w:t>
      </w:r>
      <w:r w:rsidR="00FF29AA" w:rsidRPr="000075E0">
        <w:rPr>
          <w:bCs/>
          <w:color w:val="0000FF"/>
          <w:u w:val="single"/>
        </w:rPr>
        <w:t xml:space="preserve">составляет </w:t>
      </w:r>
      <w:r w:rsidR="003E1D25" w:rsidRPr="003E1D25">
        <w:rPr>
          <w:b/>
          <w:bCs/>
          <w:color w:val="0000FF"/>
          <w:u w:val="single"/>
        </w:rPr>
        <w:t>223 200,00</w:t>
      </w:r>
      <w:r w:rsidR="003E1D25" w:rsidRPr="003E1D25">
        <w:rPr>
          <w:bCs/>
          <w:color w:val="0000FF"/>
          <w:u w:val="single"/>
        </w:rPr>
        <w:t xml:space="preserve"> </w:t>
      </w:r>
      <w:r w:rsidR="003E1D25" w:rsidRPr="003E1D25">
        <w:rPr>
          <w:b/>
          <w:bCs/>
          <w:color w:val="0000FF"/>
          <w:u w:val="single"/>
        </w:rPr>
        <w:t xml:space="preserve">рублей </w:t>
      </w:r>
      <w:r w:rsidR="003E1D25" w:rsidRPr="003E1D25">
        <w:rPr>
          <w:bCs/>
          <w:color w:val="0000FF"/>
          <w:u w:val="single"/>
        </w:rPr>
        <w:t>(Двести двадцать три тысячи двести рублей ноль копеек).</w:t>
      </w:r>
    </w:p>
    <w:p w14:paraId="0870F3F0" w14:textId="6AF1B0D3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346F95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BB350F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lastRenderedPageBreak/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346F95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06FE31F1" w:rsidR="00BF6B7B" w:rsidRPr="00A74E50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FF4041">
        <w:rPr>
          <w:color w:val="2255E6"/>
          <w:highlight w:val="yellow"/>
        </w:rPr>
        <w:t>«</w:t>
      </w:r>
      <w:r w:rsidR="007D1730">
        <w:rPr>
          <w:color w:val="2255E6"/>
          <w:highlight w:val="yellow"/>
        </w:rPr>
        <w:t>13</w:t>
      </w:r>
      <w:r w:rsidRPr="00FF4041">
        <w:rPr>
          <w:color w:val="2255E6"/>
          <w:highlight w:val="yellow"/>
        </w:rPr>
        <w:t xml:space="preserve">» </w:t>
      </w:r>
      <w:r w:rsidR="007D1730">
        <w:rPr>
          <w:color w:val="2255E6"/>
          <w:highlight w:val="yellow"/>
        </w:rPr>
        <w:t>ма</w:t>
      </w:r>
      <w:r w:rsidR="00F5713F">
        <w:rPr>
          <w:color w:val="2255E6"/>
          <w:highlight w:val="yellow"/>
        </w:rPr>
        <w:t>я</w:t>
      </w:r>
      <w:r w:rsidRPr="00FF4041">
        <w:rPr>
          <w:color w:val="2255E6"/>
          <w:highlight w:val="yellow"/>
        </w:rPr>
        <w:t xml:space="preserve"> </w:t>
      </w:r>
      <w:r w:rsidRPr="00FF4041">
        <w:rPr>
          <w:highlight w:val="yellow"/>
        </w:rPr>
        <w:t>20</w:t>
      </w:r>
      <w:r w:rsidR="00FD56BE" w:rsidRPr="00FF4041">
        <w:rPr>
          <w:highlight w:val="yellow"/>
        </w:rPr>
        <w:t>2</w:t>
      </w:r>
      <w:r w:rsidR="00F5713F">
        <w:rPr>
          <w:highlight w:val="yellow"/>
        </w:rPr>
        <w:t>5</w:t>
      </w:r>
      <w:r w:rsidRPr="00FF4041">
        <w:rPr>
          <w:highlight w:val="yellow"/>
        </w:rPr>
        <w:t>г., по</w:t>
      </w:r>
      <w:r w:rsidRPr="00582763">
        <w:t xml:space="preserve"> </w:t>
      </w:r>
      <w:r w:rsidRPr="005130B1">
        <w:t>адресу:</w:t>
      </w:r>
      <w:r w:rsidRPr="007E4FF7">
        <w:rPr>
          <w:color w:val="0000FF"/>
        </w:rPr>
        <w:t xml:space="preserve"> </w:t>
      </w:r>
      <w:hyperlink r:id="rId12" w:history="1">
        <w:r w:rsidR="007D1C80" w:rsidRPr="007E4FF7">
          <w:rPr>
            <w:rStyle w:val="a6"/>
          </w:rPr>
          <w:t>https://corp</w:t>
        </w:r>
        <w:r w:rsidR="005130B1" w:rsidRPr="007E4FF7">
          <w:rPr>
            <w:rStyle w:val="a6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774F4D17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FF4041">
        <w:rPr>
          <w:color w:val="2255E6"/>
          <w:highlight w:val="yellow"/>
        </w:rPr>
        <w:t>«</w:t>
      </w:r>
      <w:r w:rsidR="007D1730">
        <w:rPr>
          <w:color w:val="2255E6"/>
          <w:highlight w:val="yellow"/>
        </w:rPr>
        <w:t>20</w:t>
      </w:r>
      <w:r w:rsidRPr="001A4993">
        <w:rPr>
          <w:color w:val="2255E6"/>
          <w:highlight w:val="yellow"/>
        </w:rPr>
        <w:t xml:space="preserve">» </w:t>
      </w:r>
      <w:r w:rsidR="00533DFC">
        <w:rPr>
          <w:color w:val="2255E6"/>
        </w:rPr>
        <w:t>ма</w:t>
      </w:r>
      <w:r w:rsidR="007D1730">
        <w:rPr>
          <w:color w:val="2255E6"/>
        </w:rPr>
        <w:t>я</w:t>
      </w:r>
      <w:r w:rsidRPr="000849A1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F5713F">
        <w:t>5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671E0FB5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FF4041">
        <w:rPr>
          <w:color w:val="2255E6"/>
          <w:highlight w:val="yellow"/>
        </w:rPr>
        <w:t>«</w:t>
      </w:r>
      <w:r w:rsidR="007D1730">
        <w:rPr>
          <w:color w:val="2255E6"/>
          <w:highlight w:val="yellow"/>
        </w:rPr>
        <w:t>20</w:t>
      </w:r>
      <w:r w:rsidRPr="001A4993">
        <w:rPr>
          <w:color w:val="2255E6"/>
          <w:highlight w:val="yellow"/>
        </w:rPr>
        <w:t xml:space="preserve">» </w:t>
      </w:r>
      <w:r w:rsidR="00533DFC" w:rsidRPr="007D1730">
        <w:rPr>
          <w:color w:val="2255E6"/>
          <w:highlight w:val="yellow"/>
        </w:rPr>
        <w:t>ма</w:t>
      </w:r>
      <w:r w:rsidR="007D1730" w:rsidRPr="007D1730">
        <w:rPr>
          <w:color w:val="2255E6"/>
          <w:highlight w:val="yellow"/>
        </w:rPr>
        <w:t>я</w:t>
      </w:r>
      <w:r w:rsidRPr="007D1730">
        <w:rPr>
          <w:color w:val="2255E6"/>
          <w:highlight w:val="yellow"/>
        </w:rPr>
        <w:t xml:space="preserve"> </w:t>
      </w:r>
      <w:r w:rsidRPr="007D1730">
        <w:rPr>
          <w:highlight w:val="yellow"/>
        </w:rPr>
        <w:t>20</w:t>
      </w:r>
      <w:r w:rsidR="0021647A" w:rsidRPr="007D1730">
        <w:rPr>
          <w:highlight w:val="yellow"/>
        </w:rPr>
        <w:t>2</w:t>
      </w:r>
      <w:r w:rsidR="00F5713F" w:rsidRPr="007D1730">
        <w:rPr>
          <w:highlight w:val="yellow"/>
        </w:rPr>
        <w:t>5</w:t>
      </w:r>
      <w:r w:rsidRPr="007D1730">
        <w:rPr>
          <w:highlight w:val="yellow"/>
        </w:rPr>
        <w:t>г</w:t>
      </w:r>
      <w:r w:rsidRPr="00582763">
        <w:t>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6C4E167C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346F95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3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3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3A9D6513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346F95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4FEFF388" w:rsidR="00331314" w:rsidRPr="00331314" w:rsidRDefault="00346F95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331314" w:rsidRPr="00331314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 </w:t>
      </w:r>
    </w:p>
    <w:p w14:paraId="1B97F6F6" w14:textId="593A5883" w:rsidR="00331314" w:rsidRPr="00331314" w:rsidRDefault="00346F95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25CD59E1" w:rsidR="00036179" w:rsidRPr="006F1ECD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B07377">
        <w:rPr>
          <w:rFonts w:eastAsia="Calibri"/>
          <w:color w:val="0000FF"/>
          <w:lang w:eastAsia="en-US"/>
        </w:rPr>
        <w:t>Приказ №</w:t>
      </w:r>
      <w:r w:rsidR="00C41A0F" w:rsidRPr="00B07377">
        <w:rPr>
          <w:rFonts w:eastAsia="Calibri"/>
          <w:color w:val="0000FF"/>
          <w:lang w:eastAsia="en-US"/>
        </w:rPr>
        <w:t>73</w:t>
      </w:r>
      <w:r w:rsidRPr="00B07377">
        <w:rPr>
          <w:rFonts w:eastAsia="Calibri"/>
          <w:color w:val="0000FF"/>
          <w:lang w:eastAsia="en-US"/>
        </w:rPr>
        <w:t>-</w:t>
      </w:r>
      <w:r w:rsidR="00533DFC" w:rsidRPr="00B07377">
        <w:rPr>
          <w:rFonts w:eastAsia="Calibri"/>
          <w:color w:val="0000FF"/>
          <w:lang w:eastAsia="en-US"/>
        </w:rPr>
        <w:t>1</w:t>
      </w:r>
      <w:r w:rsidR="00C41A0F" w:rsidRPr="00B07377">
        <w:rPr>
          <w:rFonts w:eastAsia="Calibri"/>
          <w:color w:val="0000FF"/>
          <w:lang w:eastAsia="en-US"/>
        </w:rPr>
        <w:t>1</w:t>
      </w:r>
      <w:r w:rsidRPr="00B07377">
        <w:rPr>
          <w:rFonts w:eastAsia="Calibri"/>
          <w:color w:val="0000FF"/>
          <w:lang w:eastAsia="en-US"/>
        </w:rPr>
        <w:t xml:space="preserve">/2 от </w:t>
      </w:r>
      <w:r w:rsidR="00C41A0F" w:rsidRPr="00B07377">
        <w:rPr>
          <w:rFonts w:eastAsia="Calibri"/>
          <w:color w:val="0000FF"/>
          <w:lang w:eastAsia="en-US"/>
        </w:rPr>
        <w:t>12</w:t>
      </w:r>
      <w:r w:rsidRPr="00B07377">
        <w:rPr>
          <w:rFonts w:eastAsia="Calibri"/>
          <w:color w:val="0000FF"/>
          <w:lang w:eastAsia="en-US"/>
        </w:rPr>
        <w:t>.0</w:t>
      </w:r>
      <w:r w:rsidR="00ED1D5B" w:rsidRPr="00B07377">
        <w:rPr>
          <w:rFonts w:eastAsia="Calibri"/>
          <w:color w:val="0000FF"/>
          <w:lang w:eastAsia="en-US"/>
        </w:rPr>
        <w:t>5</w:t>
      </w:r>
      <w:r w:rsidRPr="00B07377">
        <w:rPr>
          <w:rFonts w:eastAsia="Calibri"/>
          <w:color w:val="0000FF"/>
          <w:lang w:eastAsia="en-US"/>
        </w:rPr>
        <w:t>.</w:t>
      </w:r>
      <w:r w:rsidR="00036179" w:rsidRPr="00B07377">
        <w:rPr>
          <w:rFonts w:eastAsia="Calibri"/>
          <w:color w:val="0000FF"/>
          <w:lang w:eastAsia="en-US"/>
        </w:rPr>
        <w:t>20</w:t>
      </w:r>
      <w:r w:rsidR="00331314" w:rsidRPr="00B07377">
        <w:rPr>
          <w:rFonts w:eastAsia="Calibri"/>
          <w:color w:val="0000FF"/>
          <w:lang w:eastAsia="en-US"/>
        </w:rPr>
        <w:t>2</w:t>
      </w:r>
      <w:r w:rsidR="00346F95" w:rsidRPr="00B07377">
        <w:rPr>
          <w:rFonts w:eastAsia="Calibri"/>
          <w:color w:val="0000FF"/>
          <w:lang w:eastAsia="en-US"/>
        </w:rPr>
        <w:t>5</w:t>
      </w:r>
      <w:r w:rsidR="00036179" w:rsidRPr="00B07377">
        <w:rPr>
          <w:rFonts w:eastAsia="Calibri"/>
          <w:color w:val="0000FF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4D2E480A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</w:t>
      </w:r>
      <w:r w:rsidR="00453BA7">
        <w:rPr>
          <w:b/>
          <w:bCs/>
          <w:sz w:val="32"/>
          <w:szCs w:val="32"/>
        </w:rPr>
        <w:t xml:space="preserve"> </w:t>
      </w:r>
      <w:r w:rsidR="00453BA7" w:rsidRPr="00453BA7">
        <w:rPr>
          <w:b/>
          <w:bCs/>
          <w:sz w:val="32"/>
          <w:szCs w:val="32"/>
        </w:rPr>
        <w:t>(исполнител</w:t>
      </w:r>
      <w:r w:rsidR="00453BA7">
        <w:rPr>
          <w:b/>
          <w:bCs/>
          <w:sz w:val="32"/>
          <w:szCs w:val="32"/>
        </w:rPr>
        <w:t>я</w:t>
      </w:r>
      <w:r w:rsidR="00453BA7" w:rsidRPr="00453BA7">
        <w:rPr>
          <w:b/>
          <w:bCs/>
          <w:sz w:val="32"/>
          <w:szCs w:val="32"/>
        </w:rPr>
        <w:t>, подрядчик</w:t>
      </w:r>
      <w:r w:rsidR="00453BA7">
        <w:rPr>
          <w:b/>
          <w:bCs/>
          <w:sz w:val="32"/>
          <w:szCs w:val="32"/>
        </w:rPr>
        <w:t>а</w:t>
      </w:r>
      <w:r w:rsidR="00453BA7" w:rsidRPr="00453BA7">
        <w:rPr>
          <w:b/>
          <w:bCs/>
          <w:sz w:val="32"/>
          <w:szCs w:val="32"/>
        </w:rPr>
        <w:t>)</w:t>
      </w:r>
      <w:r w:rsidR="003C5C2C" w:rsidRPr="00582763">
        <w:rPr>
          <w:b/>
          <w:bCs/>
          <w:sz w:val="32"/>
          <w:szCs w:val="32"/>
        </w:rPr>
        <w:t xml:space="preserve">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4B230B" w:rsidRPr="004B230B">
        <w:rPr>
          <w:b/>
          <w:bCs/>
          <w:i/>
          <w:color w:val="2255E6"/>
          <w:sz w:val="32"/>
          <w:szCs w:val="32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F46A9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  <w:r w:rsidR="00346F95"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11B41B5C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</w:t>
      </w:r>
      <w:r w:rsidR="00346F95">
        <w:rPr>
          <w:b/>
        </w:rPr>
        <w:t xml:space="preserve">5 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4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5860E6D8" w14:textId="77777777" w:rsidR="000B4C7F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69684914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4040CC">
              <w:rPr>
                <w:noProof/>
                <w:webHidden/>
              </w:rPr>
              <w:t>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1884DC90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5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C0E4FF6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6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C1E6D6E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7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658DF5E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1A7DDACA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9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93F2F5A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0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80883D6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1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0B4C7F" w:rsidRPr="00946953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9B6710C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2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71BBE11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3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E574A72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4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5CFE111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5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2FA0126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6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C0ADC95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7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7BD0870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9F96F06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9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1253E2D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0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CCF2E12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1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3274DC4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2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5DF4141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3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0D72791" w14:textId="77777777" w:rsidR="000B4C7F" w:rsidRDefault="004040CC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4" w:history="1">
            <w:r w:rsidR="000B4C7F" w:rsidRPr="00946953">
              <w:rPr>
                <w:rStyle w:val="a6"/>
                <w:iCs/>
                <w:noProof/>
                <w:lang w:eastAsia="en-US"/>
              </w:rPr>
              <w:t>21.1.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915AE0E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5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FC33AC2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6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FB1FF11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7" w:history="1">
            <w:r w:rsidR="000B4C7F" w:rsidRPr="00946953">
              <w:rPr>
                <w:rStyle w:val="a6"/>
                <w:noProof/>
              </w:rPr>
              <w:t>24. Техническое задание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A92F9CE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3862A61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9" w:history="1">
            <w:r w:rsidR="000B4C7F" w:rsidRPr="00946953">
              <w:rPr>
                <w:rStyle w:val="a6"/>
                <w:rFonts w:eastAsia="Calibri"/>
                <w:noProof/>
              </w:rPr>
              <w:t>1. ПРЕДМЕТ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D149D36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0" w:history="1">
            <w:r w:rsidR="000B4C7F" w:rsidRPr="00946953">
              <w:rPr>
                <w:rStyle w:val="a6"/>
                <w:rFonts w:eastAsia="Calibri"/>
                <w:noProof/>
              </w:rPr>
              <w:t>2. СРОКИ ВЫПОЛНЕНИЯ РАБОТ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5ADFEF84" w14:textId="77777777" w:rsidR="000B4C7F" w:rsidRDefault="004040CC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1" w:history="1">
            <w:r w:rsidR="000B4C7F" w:rsidRPr="00946953">
              <w:rPr>
                <w:rStyle w:val="a6"/>
                <w:rFonts w:eastAsia="Calibri"/>
                <w:noProof/>
              </w:rPr>
              <w:t>2.1.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Работы выполняются в течение 10 (десяти) календарных дней с даты заключения договора.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5BF47F0E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2" w:history="1">
            <w:r w:rsidR="000B4C7F" w:rsidRPr="00946953">
              <w:rPr>
                <w:rStyle w:val="a6"/>
                <w:rFonts w:eastAsia="Calibri"/>
                <w:noProof/>
              </w:rPr>
              <w:t>2.2. Подрядчик по согласованию с Заказчиком может выполнить работы досрочно.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DBB2FB3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3" w:history="1">
            <w:r w:rsidR="000B4C7F" w:rsidRPr="00946953">
              <w:rPr>
                <w:rStyle w:val="a6"/>
                <w:rFonts w:eastAsia="Calibri"/>
                <w:noProof/>
              </w:rPr>
              <w:t>3. СТОИМОСТЬ РАБОТ И ПОРЯДОК РАСЧЕТОВ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121CA49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4" w:history="1">
            <w:r w:rsidR="000B4C7F" w:rsidRPr="00946953">
              <w:rPr>
                <w:rStyle w:val="a6"/>
                <w:rFonts w:eastAsia="Calibri"/>
                <w:noProof/>
              </w:rPr>
              <w:t>4. ПРАВА И ОБЯЗАННОСТИ СТОРОН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85A0759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5" w:history="1">
            <w:r w:rsidR="000B4C7F" w:rsidRPr="00946953">
              <w:rPr>
                <w:rStyle w:val="a6"/>
                <w:rFonts w:eastAsia="Calibri"/>
                <w:noProof/>
              </w:rPr>
              <w:t>5. УСЛОВИЯ ВЫПОЛНЕНИЯ РАБОТ И ГАРАНТИЙНЫЕ ОБЯЗАТЕЛЬСТВА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0D896FC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6" w:history="1">
            <w:r w:rsidR="000B4C7F" w:rsidRPr="00946953">
              <w:rPr>
                <w:rStyle w:val="a6"/>
                <w:noProof/>
                <w:kern w:val="1"/>
                <w:lang w:eastAsia="ar-SA"/>
              </w:rPr>
              <w:t>-  СП 48.13330.2019. Свод правил. Организация строительства. СНиП 12-01-2004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024F71F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7" w:history="1">
            <w:r w:rsidR="000B4C7F" w:rsidRPr="00946953">
              <w:rPr>
                <w:rStyle w:val="a6"/>
                <w:noProof/>
              </w:rPr>
              <w:t>- При работе вблизи линий электропередач необходимо соблюдать меры электробезопасности, пожарной безопасности (СНиП 12-03-2001, СНиП 12-04-2002)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1529353C" w14:textId="77777777" w:rsidR="000B4C7F" w:rsidRDefault="004040CC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8" w:history="1">
            <w:r w:rsidR="000B4C7F" w:rsidRPr="00946953">
              <w:rPr>
                <w:rStyle w:val="a6"/>
                <w:rFonts w:eastAsia="Calibri"/>
                <w:noProof/>
              </w:rPr>
              <w:t>8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СРОК ДЕЙСТВИЯ ДОГОВОРА. ИЗМЕНЕНИЕ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8EBF185" w14:textId="77777777" w:rsidR="000B4C7F" w:rsidRDefault="004040CC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9" w:history="1">
            <w:r w:rsidR="000B4C7F" w:rsidRPr="00946953">
              <w:rPr>
                <w:rStyle w:val="a6"/>
                <w:rFonts w:eastAsia="Calibri"/>
                <w:noProof/>
              </w:rPr>
              <w:t>8.1.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E9D7A65" w14:textId="77777777" w:rsidR="000B4C7F" w:rsidRDefault="004040CC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0" w:history="1">
            <w:r w:rsidR="000B4C7F" w:rsidRPr="00946953">
              <w:rPr>
                <w:rStyle w:val="a6"/>
                <w:rFonts w:eastAsia="Calibri"/>
                <w:noProof/>
              </w:rPr>
              <w:t>8.2.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A6D50EE" w14:textId="77777777" w:rsidR="000B4C7F" w:rsidRDefault="004040CC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1" w:history="1">
            <w:r w:rsidR="000B4C7F" w:rsidRPr="00946953">
              <w:rPr>
                <w:rStyle w:val="a6"/>
                <w:rFonts w:eastAsia="Calibri"/>
                <w:noProof/>
              </w:rPr>
              <w:t>9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ОБСТОЯТЕЛЬСТВА НЕПРЕОДОЛИМОЙ СИЛЫ (ФОРС-МАЖОР)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EC684F1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2" w:history="1">
            <w:r w:rsidR="000B4C7F" w:rsidRPr="00946953">
              <w:rPr>
                <w:rStyle w:val="a6"/>
                <w:rFonts w:eastAsia="Calibri"/>
                <w:noProof/>
              </w:rPr>
              <w:t>11. ПРОЧИЕ УСЛОВИЯ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0E6DA27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3" w:history="1">
            <w:r w:rsidR="000B4C7F" w:rsidRPr="00946953">
              <w:rPr>
                <w:rStyle w:val="a6"/>
                <w:noProof/>
              </w:rPr>
              <w:t>12. АДРЕСА, РЕКВИЗИТЫ И ПОДПИСИ СТОРОН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34C0ABE" w14:textId="77777777" w:rsidR="000B4C7F" w:rsidRDefault="004040C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84954" w:history="1">
            <w:r w:rsidR="000B4C7F" w:rsidRPr="00946953">
              <w:rPr>
                <w:rStyle w:val="a6"/>
                <w:noProof/>
              </w:rPr>
              <w:t>__________________________________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7450F89" w14:textId="77777777" w:rsidR="000B4C7F" w:rsidRDefault="004040C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84955" w:history="1">
            <w:r w:rsidR="000B4C7F" w:rsidRPr="00946953">
              <w:rPr>
                <w:rStyle w:val="a6"/>
                <w:noProof/>
              </w:rPr>
              <w:t>__________________________________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F71E5EB" w14:textId="77777777" w:rsidR="000B4C7F" w:rsidRDefault="004040C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84956" w:history="1">
            <w:r w:rsidR="000B4C7F" w:rsidRPr="00946953">
              <w:rPr>
                <w:rStyle w:val="a6"/>
                <w:noProof/>
              </w:rPr>
              <w:t>__________________________________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F8E389F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7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E1EF3D8" w14:textId="77777777" w:rsidR="000B4C7F" w:rsidRDefault="004040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169684914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5"/>
      <w:bookmarkEnd w:id="4"/>
    </w:p>
    <w:p w14:paraId="3F55FC14" w14:textId="696B5BBC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346F95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2E407D23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EB5EEB" w:rsidRPr="00EB5EEB">
        <w:rPr>
          <w:color w:val="0000FF"/>
        </w:rPr>
        <w:t>работах</w:t>
      </w:r>
      <w:r w:rsidR="002749FC">
        <w:t>,</w:t>
      </w:r>
      <w:r w:rsidR="00EB5EEB" w:rsidRPr="00EB5EEB">
        <w:t xml:space="preserve"> </w:t>
      </w:r>
      <w:r w:rsidR="00EB5EEB">
        <w:t>выполнение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169684915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024A2CD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346F95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65624CD5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169684916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</w:t>
      </w:r>
      <w:r w:rsidR="002749FC">
        <w:rPr>
          <w:rFonts w:ascii="Times New Roman" w:hAnsi="Times New Roman"/>
        </w:rPr>
        <w:t>договора с указанием количества выполняемых работ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2749FC">
        <w:rPr>
          <w:rFonts w:ascii="Times New Roman" w:hAnsi="Times New Roman"/>
        </w:rPr>
        <w:t>работ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2749FC">
        <w:rPr>
          <w:rFonts w:ascii="Times New Roman" w:hAnsi="Times New Roman"/>
        </w:rPr>
        <w:t>выполняемых работ</w:t>
      </w:r>
      <w:r w:rsidR="002749FC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2013A319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>Запрос котировок 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на</w:t>
      </w:r>
      <w:r w:rsidR="004B230B">
        <w:t xml:space="preserve"> </w:t>
      </w:r>
      <w:r w:rsidR="004B230B" w:rsidRPr="004B230B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7336DC95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2749FC" w:rsidRPr="002749FC">
        <w:t xml:space="preserve">выполняемых работ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169684917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169684918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7C08F24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169684919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2749FC">
        <w:rPr>
          <w:rFonts w:ascii="Times New Roman" w:hAnsi="Times New Roman"/>
        </w:rPr>
        <w:t xml:space="preserve"> выполняемых работ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703175DE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C21DA1">
        <w:t xml:space="preserve"> работ</w:t>
      </w:r>
      <w:r w:rsidR="004127B1" w:rsidRPr="00582763">
        <w:t>, подтверждающ</w:t>
      </w:r>
      <w:r w:rsidR="00C21DA1">
        <w:t>и</w:t>
      </w:r>
      <w:r w:rsidR="004127B1" w:rsidRPr="00582763">
        <w:t xml:space="preserve">е соответствие требованиям </w:t>
      </w:r>
      <w:r w:rsidR="000E7864" w:rsidRPr="00582763">
        <w:t>Приложения к извещению</w:t>
      </w:r>
      <w:r w:rsidR="002749FC">
        <w:t xml:space="preserve"> работ</w:t>
      </w:r>
      <w:r w:rsidR="004127B1" w:rsidRPr="00582763">
        <w:t>, которы</w:t>
      </w:r>
      <w:r w:rsidR="00C21DA1">
        <w:t>е</w:t>
      </w:r>
      <w:r w:rsidR="004127B1" w:rsidRPr="00582763">
        <w:t xml:space="preserve"> Участник запроса котировок предлагает </w:t>
      </w:r>
      <w:r w:rsidR="002749FC">
        <w:t xml:space="preserve">выполнить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2EA5BA41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169684920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bookmarkEnd w:id="29"/>
      <w:r w:rsidR="00C21DA1" w:rsidRPr="00C21DA1">
        <w:rPr>
          <w:rFonts w:ascii="Times New Roman" w:hAnsi="Times New Roman"/>
        </w:rPr>
        <w:t>выполн</w:t>
      </w:r>
      <w:r w:rsidR="00C21DA1">
        <w:rPr>
          <w:rFonts w:ascii="Times New Roman" w:hAnsi="Times New Roman"/>
        </w:rPr>
        <w:t>ения</w:t>
      </w:r>
      <w:r w:rsidR="00C21DA1" w:rsidRPr="00C21DA1">
        <w:rPr>
          <w:rFonts w:ascii="Times New Roman" w:hAnsi="Times New Roman"/>
        </w:rPr>
        <w:t xml:space="preserve"> работ</w:t>
      </w:r>
    </w:p>
    <w:p w14:paraId="69E61A5C" w14:textId="56A9D05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C21DA1" w:rsidRPr="00C21DA1">
        <w:t xml:space="preserve"> выполн</w:t>
      </w:r>
      <w:r w:rsidR="00C21DA1">
        <w:t>ения</w:t>
      </w:r>
      <w:r w:rsidR="00C21DA1" w:rsidRPr="00C21DA1">
        <w:t xml:space="preserve"> работ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>Владимирская область,</w:t>
      </w:r>
      <w:r w:rsidR="004B230B">
        <w:rPr>
          <w:color w:val="0000FF"/>
          <w:u w:val="single"/>
        </w:rPr>
        <w:t xml:space="preserve"> </w:t>
      </w:r>
      <w:r w:rsidR="004B230B" w:rsidRPr="004B230B">
        <w:rPr>
          <w:color w:val="0000FF"/>
          <w:u w:val="single"/>
        </w:rPr>
        <w:t>территория города Муром.</w:t>
      </w:r>
    </w:p>
    <w:p w14:paraId="3B8E237F" w14:textId="10E87B0B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C21DA1">
        <w:t>.2 В</w:t>
      </w:r>
      <w:r w:rsidR="00C21DA1" w:rsidRPr="00C21DA1">
        <w:t>ыполн</w:t>
      </w:r>
      <w:r w:rsidR="00C21DA1">
        <w:t>ение</w:t>
      </w:r>
      <w:r w:rsidR="00C21DA1" w:rsidRPr="00C21DA1">
        <w:t xml:space="preserve"> работ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AD3FB3" w:rsidRPr="00AD3FB3">
        <w:t>выполн</w:t>
      </w:r>
      <w:r w:rsidR="00C93A9A">
        <w:t>ения</w:t>
      </w:r>
      <w:r w:rsidR="00AD3FB3" w:rsidRPr="00AD3FB3">
        <w:t xml:space="preserve"> работ </w:t>
      </w:r>
      <w:r w:rsidR="004127B1" w:rsidRPr="00582763">
        <w:t>и объемы</w:t>
      </w:r>
      <w:r w:rsidR="00C93A9A">
        <w:t xml:space="preserve"> выполнения работ.</w:t>
      </w:r>
      <w:r w:rsidR="004127B1" w:rsidRPr="00582763">
        <w:t xml:space="preserve"> </w:t>
      </w:r>
    </w:p>
    <w:p w14:paraId="56F4A470" w14:textId="43F2124A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C93A9A">
        <w:t>Работы считаю</w:t>
      </w:r>
      <w:r w:rsidR="00D27757" w:rsidRPr="00DA1B35">
        <w:t>тся</w:t>
      </w:r>
      <w:r w:rsidR="00C93A9A" w:rsidRPr="00C93A9A">
        <w:t xml:space="preserve"> выполн</w:t>
      </w:r>
      <w:r w:rsidR="00C93A9A">
        <w:t xml:space="preserve">енными </w:t>
      </w:r>
      <w:r w:rsidR="00D27757" w:rsidRPr="00DA1B35">
        <w:t xml:space="preserve">с момента подписания сторонами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169684921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1A8A22E5" w14:textId="77777777" w:rsidR="00ED1D5B" w:rsidRPr="00ED1D5B" w:rsidRDefault="005E040A" w:rsidP="00ED1D5B">
      <w:pPr>
        <w:rPr>
          <w:b/>
          <w:bCs/>
          <w:color w:val="0000FF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943B86" w:rsidRPr="00FB6409">
        <w:rPr>
          <w:b/>
          <w:bCs/>
          <w:color w:val="0000FF"/>
        </w:rPr>
        <w:t xml:space="preserve">составляет </w:t>
      </w:r>
      <w:r w:rsidR="00ED1D5B" w:rsidRPr="00ED1D5B">
        <w:rPr>
          <w:b/>
          <w:bCs/>
          <w:color w:val="0000FF"/>
        </w:rPr>
        <w:t>223 200,00 рублей (Двести двадцать три тысячи двести рублей ноль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1243A8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789EB275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</w:t>
      </w:r>
      <w:r w:rsidR="00453BA7">
        <w:rPr>
          <w:bCs/>
        </w:rPr>
        <w:t xml:space="preserve"> </w:t>
      </w:r>
      <w:r w:rsidR="00453BA7" w:rsidRPr="00453BA7">
        <w:rPr>
          <w:bCs/>
        </w:rPr>
        <w:t>(исполнител</w:t>
      </w:r>
      <w:r w:rsidR="00453BA7">
        <w:rPr>
          <w:bCs/>
        </w:rPr>
        <w:t>ей</w:t>
      </w:r>
      <w:r w:rsidR="00453BA7" w:rsidRPr="00453BA7">
        <w:rPr>
          <w:bCs/>
        </w:rPr>
        <w:t>, подрядчик</w:t>
      </w:r>
      <w:r w:rsidR="00453BA7">
        <w:rPr>
          <w:bCs/>
        </w:rPr>
        <w:t>ов</w:t>
      </w:r>
      <w:r w:rsidR="00453BA7" w:rsidRPr="00453BA7">
        <w:rPr>
          <w:bCs/>
        </w:rPr>
        <w:t>)</w:t>
      </w:r>
      <w:r w:rsidRPr="00582763">
        <w:rPr>
          <w:bCs/>
        </w:rPr>
        <w:t>.</w:t>
      </w:r>
    </w:p>
    <w:tbl>
      <w:tblPr>
        <w:tblW w:w="314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992"/>
        <w:gridCol w:w="900"/>
        <w:gridCol w:w="1620"/>
        <w:gridCol w:w="1530"/>
        <w:gridCol w:w="1530"/>
        <w:gridCol w:w="1620"/>
        <w:gridCol w:w="1440"/>
        <w:gridCol w:w="1080"/>
        <w:gridCol w:w="1762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C847DC" w14:paraId="0B4455AE" w14:textId="77777777" w:rsidTr="00791BF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00BAA707" w:rsidR="009B27AC" w:rsidRPr="00C847DC" w:rsidRDefault="00C93A9A" w:rsidP="008773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791BF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ED1D5B" w:rsidRPr="00C847DC" w14:paraId="270F2322" w14:textId="77777777" w:rsidTr="00791BF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9077" w14:textId="64DAD826" w:rsidR="00ED1D5B" w:rsidRPr="00C847DC" w:rsidRDefault="00ED1D5B" w:rsidP="00ED1D5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3032" w14:textId="77777777" w:rsidR="00ED1D5B" w:rsidRPr="00811109" w:rsidRDefault="00ED1D5B" w:rsidP="00ED1D5B">
            <w:pPr>
              <w:shd w:val="clear" w:color="auto" w:fill="FFFFFF"/>
              <w:jc w:val="both"/>
              <w:rPr>
                <w:sz w:val="20"/>
              </w:rPr>
            </w:pPr>
            <w:r w:rsidRPr="00811109">
              <w:rPr>
                <w:sz w:val="20"/>
              </w:rPr>
              <w:t xml:space="preserve">Прокладка футляра из полиэтиленовой трубы диаметром 110 мм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</w:p>
          <w:p w14:paraId="54C798B9" w14:textId="77777777" w:rsidR="00ED1D5B" w:rsidRDefault="00ED1D5B" w:rsidP="00ED1D5B">
            <w:pPr>
              <w:shd w:val="clear" w:color="auto" w:fill="FFFFFF"/>
              <w:jc w:val="both"/>
              <w:rPr>
                <w:sz w:val="20"/>
              </w:rPr>
            </w:pPr>
            <w:r w:rsidRPr="00811109">
              <w:rPr>
                <w:sz w:val="20"/>
              </w:rPr>
              <w:t xml:space="preserve">(в </w:t>
            </w:r>
            <w:r>
              <w:rPr>
                <w:sz w:val="20"/>
              </w:rPr>
              <w:t xml:space="preserve">один </w:t>
            </w:r>
            <w:proofErr w:type="spellStart"/>
            <w:r>
              <w:rPr>
                <w:sz w:val="20"/>
              </w:rPr>
              <w:t>трубоканал</w:t>
            </w:r>
            <w:proofErr w:type="spellEnd"/>
            <w:r w:rsidRPr="00811109">
              <w:rPr>
                <w:sz w:val="20"/>
              </w:rPr>
              <w:t>)</w:t>
            </w:r>
          </w:p>
          <w:p w14:paraId="4A4AECDD" w14:textId="083AD1A5" w:rsidR="00ED1D5B" w:rsidRPr="00FE3ADE" w:rsidRDefault="00ED1D5B" w:rsidP="00ED1D5B">
            <w:pPr>
              <w:jc w:val="both"/>
              <w:rPr>
                <w:sz w:val="18"/>
                <w:szCs w:val="18"/>
              </w:rPr>
            </w:pPr>
            <w:r w:rsidRPr="00826646">
              <w:rPr>
                <w:sz w:val="20"/>
              </w:rPr>
              <w:t>ПНД110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6A3" w14:textId="538951A6" w:rsidR="00ED1D5B" w:rsidRPr="00C847DC" w:rsidRDefault="00ED1D5B" w:rsidP="00ED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9894" w14:textId="27D43B9A" w:rsidR="00ED1D5B" w:rsidRPr="00C847DC" w:rsidRDefault="00ED1D5B" w:rsidP="00ED1D5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EA6D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25AE" w14:textId="0024D232" w:rsidR="00ED1D5B" w:rsidRPr="00AF46A9" w:rsidRDefault="00ED1D5B" w:rsidP="00ED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5BBA" w14:textId="1FA07A25" w:rsidR="00ED1D5B" w:rsidRPr="00AF46A9" w:rsidRDefault="00ED1D5B" w:rsidP="00ED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CE67" w14:textId="6A7A96D6" w:rsidR="00ED1D5B" w:rsidRPr="00AF46A9" w:rsidRDefault="00ED1D5B" w:rsidP="00ED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B78" w14:textId="7BF97D36" w:rsidR="00ED1D5B" w:rsidRPr="00AF46A9" w:rsidRDefault="00ED1D5B" w:rsidP="00ED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83B8" w14:textId="2D4568EB" w:rsidR="00ED1D5B" w:rsidRPr="00AF46A9" w:rsidRDefault="00ED1D5B" w:rsidP="00ED1D5B">
            <w:pPr>
              <w:jc w:val="center"/>
              <w:rPr>
                <w:color w:val="000000"/>
                <w:sz w:val="20"/>
                <w:szCs w:val="20"/>
              </w:rPr>
            </w:pPr>
            <w:r w:rsidRPr="00EA6D55">
              <w:rPr>
                <w:color w:val="000000"/>
                <w:sz w:val="20"/>
                <w:szCs w:val="20"/>
              </w:rPr>
              <w:t>679,12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FD9E" w14:textId="5AD6D337" w:rsidR="00ED1D5B" w:rsidRPr="00AF46A9" w:rsidRDefault="00ED1D5B" w:rsidP="00ED1D5B">
            <w:pPr>
              <w:jc w:val="center"/>
              <w:rPr>
                <w:color w:val="000000"/>
                <w:sz w:val="20"/>
                <w:szCs w:val="20"/>
              </w:rPr>
            </w:pPr>
            <w:r w:rsidRPr="00EA6D55">
              <w:rPr>
                <w:color w:val="000000"/>
                <w:sz w:val="20"/>
                <w:szCs w:val="20"/>
              </w:rPr>
              <w:t>18,26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4CB9" w14:textId="7E71C8A2" w:rsidR="00ED1D5B" w:rsidRPr="00727749" w:rsidRDefault="00ED1D5B" w:rsidP="00ED1D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223 200,00</w:t>
            </w:r>
          </w:p>
        </w:tc>
      </w:tr>
      <w:tr w:rsidR="00ED1D5B" w:rsidRPr="00C847DC" w14:paraId="40B8B698" w14:textId="1DF33D20" w:rsidTr="00791BF5">
        <w:trPr>
          <w:trHeight w:val="290"/>
        </w:trPr>
        <w:tc>
          <w:tcPr>
            <w:tcW w:w="13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4EADA7D3" w:rsidR="00ED1D5B" w:rsidRPr="00C847DC" w:rsidRDefault="00ED1D5B" w:rsidP="00ED1D5B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договора,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6602B52F" w:rsidR="00ED1D5B" w:rsidRPr="00727749" w:rsidRDefault="001C122D" w:rsidP="00ED1D5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C122D">
              <w:rPr>
                <w:b/>
                <w:bCs/>
                <w:iCs/>
                <w:color w:val="000000"/>
                <w:sz w:val="22"/>
                <w:szCs w:val="22"/>
              </w:rPr>
              <w:t>223 200,00</w:t>
            </w:r>
          </w:p>
        </w:tc>
        <w:tc>
          <w:tcPr>
            <w:tcW w:w="1759" w:type="dxa"/>
          </w:tcPr>
          <w:p w14:paraId="177CBA63" w14:textId="77777777" w:rsidR="00ED1D5B" w:rsidRPr="00C847DC" w:rsidRDefault="00ED1D5B" w:rsidP="00ED1D5B"/>
        </w:tc>
        <w:tc>
          <w:tcPr>
            <w:tcW w:w="1759" w:type="dxa"/>
          </w:tcPr>
          <w:p w14:paraId="27071F90" w14:textId="77777777" w:rsidR="00ED1D5B" w:rsidRPr="00C847DC" w:rsidRDefault="00ED1D5B" w:rsidP="00ED1D5B"/>
        </w:tc>
        <w:tc>
          <w:tcPr>
            <w:tcW w:w="1759" w:type="dxa"/>
          </w:tcPr>
          <w:p w14:paraId="5752A89C" w14:textId="77777777" w:rsidR="00ED1D5B" w:rsidRPr="00C847DC" w:rsidRDefault="00ED1D5B" w:rsidP="00ED1D5B"/>
        </w:tc>
        <w:tc>
          <w:tcPr>
            <w:tcW w:w="1759" w:type="dxa"/>
          </w:tcPr>
          <w:p w14:paraId="191B4596" w14:textId="77777777" w:rsidR="00ED1D5B" w:rsidRPr="00C847DC" w:rsidRDefault="00ED1D5B" w:rsidP="00ED1D5B"/>
        </w:tc>
        <w:tc>
          <w:tcPr>
            <w:tcW w:w="1759" w:type="dxa"/>
          </w:tcPr>
          <w:p w14:paraId="464947F6" w14:textId="77777777" w:rsidR="00ED1D5B" w:rsidRPr="00C847DC" w:rsidRDefault="00ED1D5B" w:rsidP="00ED1D5B"/>
        </w:tc>
        <w:tc>
          <w:tcPr>
            <w:tcW w:w="1759" w:type="dxa"/>
          </w:tcPr>
          <w:p w14:paraId="045A7240" w14:textId="77777777" w:rsidR="00ED1D5B" w:rsidRPr="00C847DC" w:rsidRDefault="00ED1D5B" w:rsidP="00ED1D5B"/>
        </w:tc>
        <w:tc>
          <w:tcPr>
            <w:tcW w:w="1759" w:type="dxa"/>
          </w:tcPr>
          <w:p w14:paraId="1CDDB87A" w14:textId="77777777" w:rsidR="00ED1D5B" w:rsidRPr="00C847DC" w:rsidRDefault="00ED1D5B" w:rsidP="00ED1D5B"/>
        </w:tc>
        <w:tc>
          <w:tcPr>
            <w:tcW w:w="1759" w:type="dxa"/>
          </w:tcPr>
          <w:p w14:paraId="00FACEC8" w14:textId="77777777" w:rsidR="00ED1D5B" w:rsidRPr="00C847DC" w:rsidRDefault="00ED1D5B" w:rsidP="00ED1D5B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6DE8BD5F" w:rsidR="00ED1D5B" w:rsidRPr="00C847DC" w:rsidRDefault="00ED1D5B" w:rsidP="00ED1D5B">
            <w:r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2CE1B38B" w14:textId="047FAAF3" w:rsidR="00341910" w:rsidRPr="001C122D" w:rsidRDefault="00727392" w:rsidP="00341910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1C122D">
        <w:t xml:space="preserve">На основании предоставленных трех коммерческих предложений </w:t>
      </w:r>
      <w:r w:rsidRPr="001C122D">
        <w:rPr>
          <w:b/>
          <w:bCs/>
        </w:rPr>
        <w:t>начальная (максимальная) цена договора составляет</w:t>
      </w:r>
      <w:r w:rsidR="00943B86" w:rsidRPr="001C122D">
        <w:rPr>
          <w:b/>
          <w:bCs/>
        </w:rPr>
        <w:t>:</w:t>
      </w:r>
      <w:r w:rsidRPr="001C122D">
        <w:rPr>
          <w:b/>
          <w:bCs/>
        </w:rPr>
        <w:t xml:space="preserve"> </w:t>
      </w:r>
      <w:r w:rsidR="001C122D" w:rsidRPr="001C122D">
        <w:rPr>
          <w:b/>
          <w:bCs/>
        </w:rPr>
        <w:t>223 200,00 рублей (Двести двадцать три тысячи двести рублей ноль копеек).</w:t>
      </w:r>
    </w:p>
    <w:p w14:paraId="1ECFD9DE" w14:textId="69B1B329" w:rsidR="005E040A" w:rsidRPr="00582763" w:rsidRDefault="00143663" w:rsidP="00341910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169684922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169684923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54248DB3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C93A9A">
        <w:t>работах</w:t>
      </w:r>
      <w:r w:rsidRPr="00582763">
        <w:t xml:space="preserve">, на </w:t>
      </w:r>
      <w:r w:rsidR="00C93A9A">
        <w:t xml:space="preserve">выполнение </w:t>
      </w:r>
      <w:r w:rsidRPr="00582763">
        <w:t>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когда они изменились настолько, </w:t>
      </w:r>
      <w:proofErr w:type="gramStart"/>
      <w:r w:rsidRPr="00582763">
        <w:t>что</w:t>
      </w:r>
      <w:proofErr w:type="gramEnd"/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169684924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169684925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4A65FA64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727749">
        <w:rPr>
          <w:color w:val="0000FF"/>
          <w:highlight w:val="yellow"/>
        </w:rPr>
        <w:t>«</w:t>
      </w:r>
      <w:r w:rsidR="001C122D">
        <w:rPr>
          <w:color w:val="0000FF"/>
          <w:highlight w:val="yellow"/>
        </w:rPr>
        <w:t>13</w:t>
      </w:r>
      <w:r w:rsidRPr="00727749">
        <w:rPr>
          <w:color w:val="0000FF"/>
          <w:highlight w:val="yellow"/>
        </w:rPr>
        <w:t>»</w:t>
      </w:r>
      <w:r w:rsidRPr="0083513A">
        <w:rPr>
          <w:color w:val="0000FF"/>
          <w:highlight w:val="yellow"/>
        </w:rPr>
        <w:t xml:space="preserve"> </w:t>
      </w:r>
      <w:r w:rsidR="001C122D">
        <w:rPr>
          <w:color w:val="0000FF"/>
        </w:rPr>
        <w:t>ма</w:t>
      </w:r>
      <w:r w:rsidR="00F5713F">
        <w:rPr>
          <w:color w:val="0000FF"/>
        </w:rPr>
        <w:t>я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</w:t>
      </w:r>
      <w:r w:rsidR="00F5713F">
        <w:t>5</w:t>
      </w:r>
      <w:r w:rsidRPr="000F4BED">
        <w:t>г</w:t>
      </w:r>
      <w:r w:rsidRPr="00582763">
        <w:t xml:space="preserve">., по адресу: </w:t>
      </w:r>
    </w:p>
    <w:p w14:paraId="60601641" w14:textId="590B4F7D" w:rsidR="009F22FB" w:rsidRPr="00582763" w:rsidRDefault="004040CC" w:rsidP="00804D00">
      <w:pPr>
        <w:tabs>
          <w:tab w:val="left" w:pos="709"/>
        </w:tabs>
        <w:jc w:val="both"/>
      </w:pPr>
      <w:hyperlink r:id="rId28" w:history="1">
        <w:r w:rsidR="00D10B3F">
          <w:rPr>
            <w:rStyle w:val="a6"/>
          </w:rPr>
          <w:t>https://</w:t>
        </w:r>
        <w:proofErr w:type="spellStart"/>
        <w:r w:rsidR="00D10B3F">
          <w:rPr>
            <w:rStyle w:val="a6"/>
            <w:lang w:val="en-US"/>
          </w:rPr>
          <w:t>corp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3FE76E3A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27749">
        <w:rPr>
          <w:color w:val="0000FF"/>
          <w:highlight w:val="yellow"/>
        </w:rPr>
        <w:t>«</w:t>
      </w:r>
      <w:r w:rsidR="001C122D">
        <w:rPr>
          <w:color w:val="0000FF"/>
          <w:highlight w:val="yellow"/>
        </w:rPr>
        <w:t>20</w:t>
      </w:r>
      <w:r w:rsidRPr="00727749">
        <w:rPr>
          <w:color w:val="0000FF"/>
          <w:highlight w:val="yellow"/>
        </w:rPr>
        <w:t xml:space="preserve">» </w:t>
      </w:r>
      <w:r w:rsidR="00533DFC">
        <w:rPr>
          <w:color w:val="0000FF"/>
        </w:rPr>
        <w:t>ма</w:t>
      </w:r>
      <w:r w:rsidR="001C122D">
        <w:rPr>
          <w:color w:val="0000FF"/>
        </w:rPr>
        <w:t>я</w:t>
      </w:r>
      <w:r w:rsidRPr="00CD7B5B">
        <w:rPr>
          <w:color w:val="0000FF"/>
        </w:rPr>
        <w:t xml:space="preserve"> </w:t>
      </w:r>
      <w:r w:rsidRPr="00582763">
        <w:t>202</w:t>
      </w:r>
      <w:r w:rsidR="00F5713F">
        <w:t>5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115D0F98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AA4533">
        <w:rPr>
          <w:color w:val="0000FF"/>
          <w:highlight w:val="yellow"/>
        </w:rPr>
        <w:t>«</w:t>
      </w:r>
      <w:r w:rsidR="001C122D">
        <w:rPr>
          <w:color w:val="0000FF"/>
          <w:highlight w:val="yellow"/>
        </w:rPr>
        <w:t>20</w:t>
      </w:r>
      <w:r w:rsidRPr="00AA4533">
        <w:rPr>
          <w:color w:val="0000FF"/>
          <w:highlight w:val="yellow"/>
        </w:rPr>
        <w:t>»</w:t>
      </w:r>
      <w:r w:rsidRPr="0083513A">
        <w:rPr>
          <w:color w:val="0000FF"/>
          <w:highlight w:val="yellow"/>
        </w:rPr>
        <w:t xml:space="preserve"> </w:t>
      </w:r>
      <w:r w:rsidR="001C122D">
        <w:rPr>
          <w:color w:val="0000FF"/>
        </w:rPr>
        <w:t>мая</w:t>
      </w:r>
      <w:r w:rsidRPr="00CD7B5B">
        <w:rPr>
          <w:color w:val="0000FF"/>
        </w:rPr>
        <w:t xml:space="preserve"> </w:t>
      </w:r>
      <w:r w:rsidRPr="00582763">
        <w:t>20</w:t>
      </w:r>
      <w:r w:rsidR="005130B1" w:rsidRPr="005130B1">
        <w:t>2</w:t>
      </w:r>
      <w:r w:rsidR="00F5713F">
        <w:t>5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69684926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69684927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69684928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69684929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69684930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13DF08C1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346F95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1FC81AD6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C93A9A">
        <w:rPr>
          <w:bCs/>
        </w:rPr>
        <w:t>работа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3518EEB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C93A9A">
        <w:t>работ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0309FD8A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7C05EB">
        <w:rPr>
          <w:bCs/>
        </w:rPr>
        <w:t xml:space="preserve">азумевающих двойное </w:t>
      </w:r>
      <w:proofErr w:type="spellStart"/>
      <w:r w:rsidR="007C05EB">
        <w:rPr>
          <w:bCs/>
        </w:rPr>
        <w:t>трактование</w:t>
      </w:r>
      <w:proofErr w:type="spellEnd"/>
      <w:r w:rsidR="007C05EB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884CC1A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7C05EB">
        <w:rPr>
          <w:bCs/>
        </w:rPr>
        <w:t>В</w:t>
      </w:r>
      <w:proofErr w:type="gramEnd"/>
      <w:r w:rsidR="00791BF5">
        <w:rPr>
          <w:bCs/>
        </w:rPr>
        <w:t xml:space="preserve"> </w:t>
      </w:r>
      <w:r w:rsidR="00FC1C91" w:rsidRPr="00582763">
        <w:rPr>
          <w:bCs/>
        </w:rPr>
        <w:t>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169684931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69684932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69684933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bookmarkStart w:id="95" w:name="_Toc20474863"/>
      <w:bookmarkStart w:id="96" w:name="_Toc98425383"/>
      <w:bookmarkStart w:id="97" w:name="_Toc169684934"/>
      <w:r w:rsidRPr="0085460A">
        <w:rPr>
          <w:b/>
          <w:iCs/>
          <w:lang w:eastAsia="en-US"/>
        </w:rPr>
        <w:t>21.1.</w:t>
      </w:r>
      <w:r w:rsidRPr="0085460A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521FE9E2" w14:textId="52BF7CD3" w:rsidR="00AD0201" w:rsidRDefault="00AD0201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r>
        <w:rPr>
          <w:b/>
          <w:iCs/>
          <w:lang w:eastAsia="en-US"/>
        </w:rPr>
        <w:t>-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8" w:name="_Toc20252643"/>
      <w:bookmarkStart w:id="99" w:name="_Toc169684935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8"/>
      <w:bookmarkEnd w:id="99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0" w:name="_Toc289360059"/>
      <w:bookmarkStart w:id="101" w:name="_Toc306184764"/>
      <w:bookmarkStart w:id="102" w:name="_Toc20224415"/>
      <w:bookmarkStart w:id="103" w:name="_Toc20252645"/>
      <w:bookmarkStart w:id="104" w:name="_Toc169684936"/>
      <w:r w:rsidRPr="00582763">
        <w:rPr>
          <w:rFonts w:ascii="Times New Roman" w:hAnsi="Times New Roman"/>
        </w:rPr>
        <w:lastRenderedPageBreak/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0"/>
      <w:bookmarkEnd w:id="101"/>
      <w:bookmarkEnd w:id="102"/>
      <w:bookmarkEnd w:id="103"/>
      <w:bookmarkEnd w:id="104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5" w:name="_Ref56222958"/>
      <w:bookmarkStart w:id="106" w:name="_Ref500429479"/>
      <w:r w:rsidRPr="00582763">
        <w:t xml:space="preserve">Договор между Заказчиком и Победителем запроса котировок заключается </w:t>
      </w:r>
      <w:bookmarkEnd w:id="105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6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7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7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8" w:name="_Hlk76820080"/>
      <w:r w:rsidR="00BC3B78" w:rsidRPr="0064782A">
        <w:t>не будет соответствовать условиям п.11.1 настоящей документации</w:t>
      </w:r>
      <w:bookmarkEnd w:id="108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9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9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4FDBB6A5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="00AC4950">
        <w:t xml:space="preserve">.5 </w:t>
      </w:r>
      <w:proofErr w:type="gramStart"/>
      <w:r w:rsidR="00AC4950">
        <w:t>В</w:t>
      </w:r>
      <w:proofErr w:type="gramEnd"/>
      <w:r w:rsidR="00493DBB">
        <w:t xml:space="preserve"> </w:t>
      </w:r>
      <w:r w:rsidRPr="00582763">
        <w:t xml:space="preserve">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0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0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 xml:space="preserve"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</w:t>
      </w:r>
      <w:r w:rsidR="00BC3B78" w:rsidRPr="00582763">
        <w:lastRenderedPageBreak/>
        <w:t>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1" w:name="_Toc169684937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1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653A16FC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</w:t>
      </w:r>
      <w:r w:rsidR="00FE3ADE">
        <w:rPr>
          <w:b/>
        </w:rPr>
        <w:t>в</w:t>
      </w:r>
      <w:r w:rsidR="00FE3ADE" w:rsidRPr="00FE3ADE">
        <w:rPr>
          <w:b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FE3ADE">
        <w:rPr>
          <w:b/>
        </w:rPr>
        <w:t xml:space="preserve"> </w:t>
      </w:r>
      <w:r w:rsidR="0089348B">
        <w:rPr>
          <w:b/>
        </w:rPr>
        <w:t xml:space="preserve">для нужд </w:t>
      </w:r>
      <w:r w:rsidR="00346F95">
        <w:rPr>
          <w:b/>
        </w:rPr>
        <w:t>ООО</w:t>
      </w:r>
      <w:r w:rsidR="0089348B">
        <w:rPr>
          <w:b/>
        </w:rPr>
        <w:t xml:space="preserve"> «Горэлектросеть»</w:t>
      </w:r>
    </w:p>
    <w:p w14:paraId="7B031010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W w:w="10110" w:type="dxa"/>
        <w:tblLayout w:type="fixed"/>
        <w:tblLook w:val="0000" w:firstRow="0" w:lastRow="0" w:firstColumn="0" w:lastColumn="0" w:noHBand="0" w:noVBand="0"/>
      </w:tblPr>
      <w:tblGrid>
        <w:gridCol w:w="645"/>
        <w:gridCol w:w="2593"/>
        <w:gridCol w:w="6872"/>
      </w:tblGrid>
      <w:tr w:rsidR="00FE3ADE" w:rsidRPr="00820BBD" w14:paraId="6195B2A3" w14:textId="77777777" w:rsidTr="000B4C7F">
        <w:trPr>
          <w:trHeight w:val="6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73060" w14:textId="77777777" w:rsidR="00FE3ADE" w:rsidRPr="00820BBD" w:rsidRDefault="00FE3ADE" w:rsidP="000B4C7F">
            <w:pPr>
              <w:spacing w:after="60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78321" w14:textId="77777777" w:rsidR="00FE3ADE" w:rsidRPr="00820BBD" w:rsidRDefault="00FE3ADE" w:rsidP="000B4C7F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61EE" w14:textId="77777777" w:rsidR="00FE3ADE" w:rsidRPr="00820BBD" w:rsidRDefault="00FE3ADE" w:rsidP="000B4C7F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 xml:space="preserve">Содержание основных данных и требований </w:t>
            </w:r>
          </w:p>
          <w:p w14:paraId="17EFB23E" w14:textId="77777777" w:rsidR="00FE3ADE" w:rsidRPr="00820BBD" w:rsidRDefault="00FE3ADE" w:rsidP="000B4C7F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к выполнению работ</w:t>
            </w:r>
          </w:p>
        </w:tc>
      </w:tr>
      <w:tr w:rsidR="00FE3ADE" w:rsidRPr="00820BBD" w14:paraId="75075988" w14:textId="77777777" w:rsidTr="000B4C7F">
        <w:trPr>
          <w:trHeight w:val="104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3074F" w14:textId="77777777" w:rsidR="00FE3ADE" w:rsidRPr="00820BBD" w:rsidRDefault="00FE3ADE" w:rsidP="000B4C7F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C3158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Описание объекта закупки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E0064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линий, согласно </w:t>
            </w:r>
            <w:r w:rsidRPr="00BC38D8">
              <w:rPr>
                <w:sz w:val="22"/>
                <w:szCs w:val="22"/>
                <w:u w:val="single"/>
              </w:rPr>
              <w:t>Приложению №1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  <w:p w14:paraId="2F51ED3F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pacing w:val="3"/>
                <w:kern w:val="1"/>
                <w:sz w:val="22"/>
                <w:szCs w:val="22"/>
              </w:rPr>
              <w:t xml:space="preserve">Результат работ будет использован для строительства кабельных линий 6/0,4 </w:t>
            </w:r>
            <w:proofErr w:type="spellStart"/>
            <w:r w:rsidRPr="00820BBD">
              <w:rPr>
                <w:spacing w:val="3"/>
                <w:kern w:val="1"/>
                <w:sz w:val="22"/>
                <w:szCs w:val="22"/>
              </w:rPr>
              <w:t>кВ</w:t>
            </w:r>
            <w:proofErr w:type="spellEnd"/>
            <w:r w:rsidRPr="00820BBD">
              <w:rPr>
                <w:spacing w:val="3"/>
                <w:kern w:val="1"/>
                <w:sz w:val="22"/>
                <w:szCs w:val="22"/>
              </w:rPr>
              <w:t xml:space="preserve"> по территории города Муром без вскрытия асфальтного покрытия на благоустроенных участках города, а также при пересечении автомобильных дорог.</w:t>
            </w:r>
          </w:p>
        </w:tc>
      </w:tr>
      <w:tr w:rsidR="00FE3ADE" w:rsidRPr="00820BBD" w14:paraId="7A4B234A" w14:textId="77777777" w:rsidTr="000B4C7F">
        <w:trPr>
          <w:trHeight w:val="7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2B9D5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FEAEF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Технические исходные данные и краткая характеристика выполняемых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A267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предоставляются:</w:t>
            </w:r>
          </w:p>
          <w:p w14:paraId="3FD6F926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Разрешение (ордер) на производство земляных работ от управления архитектуры и градостроительства администрации округа Муром, согласованного со всеми организациями, эксплуатирующими инженерные коммуникации и сооружения и с их условиями производства работ.</w:t>
            </w:r>
          </w:p>
          <w:p w14:paraId="3520F555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выполняются:</w:t>
            </w:r>
          </w:p>
          <w:p w14:paraId="4C707F24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установка временного ограждения вдоль котлованов;</w:t>
            </w:r>
          </w:p>
          <w:p w14:paraId="12CA69F0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разборка с восстановлением асфальтобетонных покрытий (при необходимости);</w:t>
            </w:r>
          </w:p>
          <w:p w14:paraId="7A4ED834" w14:textId="77777777" w:rsidR="00FE3ADE" w:rsidRPr="00A5447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</w:t>
            </w:r>
            <w:r w:rsidRPr="00A5447D">
              <w:rPr>
                <w:sz w:val="22"/>
                <w:szCs w:val="22"/>
              </w:rPr>
              <w:t>подготовка котлованов для ГНБ;</w:t>
            </w:r>
          </w:p>
          <w:p w14:paraId="3DC92FB0" w14:textId="77777777" w:rsidR="00FE3ADE" w:rsidRPr="00820BBD" w:rsidRDefault="00FE3ADE" w:rsidP="000B4C7F">
            <w:pPr>
              <w:snapToGrid w:val="0"/>
              <w:jc w:val="both"/>
              <w:rPr>
                <w:sz w:val="22"/>
                <w:szCs w:val="22"/>
              </w:rPr>
            </w:pPr>
            <w:r w:rsidRPr="00A5447D">
              <w:rPr>
                <w:sz w:val="22"/>
                <w:szCs w:val="22"/>
              </w:rPr>
              <w:t>- засыпка котлованов после проведения</w:t>
            </w:r>
            <w:r w:rsidRPr="00820BBD">
              <w:rPr>
                <w:sz w:val="22"/>
                <w:szCs w:val="22"/>
              </w:rPr>
              <w:t xml:space="preserve"> работ Подрядчиком;</w:t>
            </w:r>
          </w:p>
          <w:p w14:paraId="6A3742E2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Подрядчиком выполняются:</w:t>
            </w:r>
          </w:p>
          <w:p w14:paraId="650DD109" w14:textId="77777777" w:rsidR="00FE3ADE" w:rsidRPr="00820BBD" w:rsidRDefault="00FE3ADE" w:rsidP="00791BF5">
            <w:pPr>
              <w:pStyle w:val="af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20BBD">
              <w:rPr>
                <w:sz w:val="22"/>
                <w:szCs w:val="22"/>
              </w:rPr>
              <w:t>разработка и согласование плана производства работ с представителями Заказчика;</w:t>
            </w:r>
          </w:p>
          <w:p w14:paraId="5E19268D" w14:textId="77777777" w:rsidR="00FE3ADE" w:rsidRPr="00820BBD" w:rsidRDefault="00FE3ADE" w:rsidP="00791BF5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вызов представителей Заказчика в место проведения работ;</w:t>
            </w:r>
          </w:p>
          <w:p w14:paraId="05E8D8BA" w14:textId="6024F213" w:rsidR="00FE3ADE" w:rsidRDefault="00FE3ADE" w:rsidP="00791BF5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прокладка полиэтиленовых </w:t>
            </w:r>
            <w:r>
              <w:rPr>
                <w:sz w:val="22"/>
                <w:szCs w:val="22"/>
              </w:rPr>
              <w:t xml:space="preserve">труб </w:t>
            </w:r>
            <w:r w:rsidR="002C7561">
              <w:rPr>
                <w:sz w:val="22"/>
                <w:szCs w:val="22"/>
              </w:rPr>
              <w:t>диаметром 11</w:t>
            </w:r>
            <w:r w:rsidRPr="00782F6C">
              <w:rPr>
                <w:sz w:val="22"/>
                <w:szCs w:val="22"/>
              </w:rPr>
              <w:t>0 мм методом ГНБ в объеме работ согласно приложению №2 к</w:t>
            </w:r>
            <w:r w:rsidRPr="00820BBD">
              <w:rPr>
                <w:sz w:val="22"/>
                <w:szCs w:val="22"/>
              </w:rPr>
              <w:t xml:space="preserve"> техническому заданию;</w:t>
            </w:r>
          </w:p>
          <w:p w14:paraId="50CF0174" w14:textId="77777777" w:rsidR="00FE3ADE" w:rsidRPr="00820BBD" w:rsidRDefault="00FE3ADE" w:rsidP="00791BF5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вызов представителей Заказчика для подписания актов на скрытые работы (при необходимости). </w:t>
            </w:r>
            <w:r w:rsidRPr="00707B45">
              <w:rPr>
                <w:sz w:val="22"/>
                <w:szCs w:val="22"/>
                <w:highlight w:val="yellow"/>
              </w:rPr>
              <w:t>Оформление актов на скрытые работы (обязательно!);</w:t>
            </w:r>
          </w:p>
          <w:p w14:paraId="3077AD96" w14:textId="77777777" w:rsidR="00FE3ADE" w:rsidRPr="00820BBD" w:rsidRDefault="00FE3ADE" w:rsidP="00791BF5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по окончании работ Подрядчик производит откачку бентонита из котлована, уборку материалов и вывоз мусора за счет собственных средств.</w:t>
            </w:r>
          </w:p>
        </w:tc>
      </w:tr>
      <w:tr w:rsidR="00FE3ADE" w:rsidRPr="00820BBD" w14:paraId="0BE0C8A7" w14:textId="77777777" w:rsidTr="000B4C7F">
        <w:trPr>
          <w:trHeight w:val="59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B8E2" w14:textId="77777777" w:rsidR="00FE3ADE" w:rsidRPr="00820BBD" w:rsidRDefault="00FE3ADE" w:rsidP="000B4C7F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27844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Объем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8B18" w14:textId="77777777" w:rsidR="00FE3ADE" w:rsidRPr="00820BBD" w:rsidRDefault="00FE3ADE" w:rsidP="000B4C7F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Согласно </w:t>
            </w:r>
            <w:r w:rsidRPr="00820BBD">
              <w:rPr>
                <w:sz w:val="22"/>
                <w:szCs w:val="22"/>
                <w:u w:val="single"/>
              </w:rPr>
              <w:t>Приложению №1, Приложению №2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</w:tc>
      </w:tr>
      <w:tr w:rsidR="00FE3ADE" w:rsidRPr="00820BBD" w14:paraId="127EB5FA" w14:textId="77777777" w:rsidTr="000B4C7F">
        <w:trPr>
          <w:trHeight w:val="59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E533C" w14:textId="77777777" w:rsidR="00FE3ADE" w:rsidRPr="00820BBD" w:rsidRDefault="00FE3ADE" w:rsidP="000B4C7F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BF0DA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Сроки выполнения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9CB0" w14:textId="3FFA2285" w:rsidR="00FE3ADE" w:rsidRPr="00820BBD" w:rsidRDefault="00FE3ADE" w:rsidP="002A1EC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</w:t>
            </w:r>
            <w:r w:rsidRPr="00F042A3">
              <w:rPr>
                <w:sz w:val="22"/>
                <w:szCs w:val="22"/>
              </w:rPr>
              <w:t>выполняются</w:t>
            </w:r>
            <w:r w:rsidR="002A1ECF">
              <w:t xml:space="preserve"> </w:t>
            </w:r>
            <w:r w:rsidR="002A1ECF" w:rsidRPr="002A1ECF">
              <w:rPr>
                <w:sz w:val="22"/>
                <w:szCs w:val="22"/>
              </w:rPr>
              <w:t xml:space="preserve">в течение 10 (десяти) календарных </w:t>
            </w:r>
            <w:r w:rsidR="002A1ECF">
              <w:rPr>
                <w:sz w:val="22"/>
                <w:szCs w:val="22"/>
              </w:rPr>
              <w:t>дней с даты заключения договора</w:t>
            </w:r>
            <w:r w:rsidR="00791BF5" w:rsidRPr="00791BF5">
              <w:rPr>
                <w:sz w:val="22"/>
                <w:szCs w:val="22"/>
              </w:rPr>
              <w:t xml:space="preserve">. </w:t>
            </w:r>
            <w:r w:rsidRPr="00BF0003">
              <w:rPr>
                <w:sz w:val="22"/>
                <w:szCs w:val="22"/>
                <w:highlight w:val="yellow"/>
              </w:rPr>
              <w:t>Подрядчик по согласованию с Заказчиком может выполнить работы досрочно.</w:t>
            </w:r>
          </w:p>
        </w:tc>
      </w:tr>
      <w:tr w:rsidR="00FE3ADE" w:rsidRPr="00005D64" w14:paraId="65665B6E" w14:textId="77777777" w:rsidTr="000B4C7F">
        <w:trPr>
          <w:trHeight w:val="55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E77A" w14:textId="77777777" w:rsidR="00FE3ADE" w:rsidRPr="00820BBD" w:rsidRDefault="00FE3ADE" w:rsidP="000B4C7F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7FAE1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color w:val="000000"/>
                <w:sz w:val="22"/>
                <w:szCs w:val="22"/>
                <w:lang w:bidi="ru-RU"/>
              </w:rPr>
              <w:t>Условия выполнения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04F1F" w14:textId="77777777" w:rsidR="00FE3ADE" w:rsidRPr="002A0478" w:rsidRDefault="00FE3ADE" w:rsidP="000B4C7F">
            <w:pPr>
              <w:ind w:left="57" w:right="132"/>
              <w:jc w:val="both"/>
              <w:rPr>
                <w:sz w:val="22"/>
                <w:szCs w:val="22"/>
              </w:rPr>
            </w:pPr>
            <w:r w:rsidRPr="002A0478">
              <w:rPr>
                <w:sz w:val="22"/>
                <w:szCs w:val="22"/>
              </w:rPr>
              <w:t>Работы выполняются с соблюдением необходимых технологий производства общестроительных работ.</w:t>
            </w:r>
          </w:p>
          <w:p w14:paraId="37D201D6" w14:textId="77777777" w:rsidR="001E1AB6" w:rsidRDefault="001E1AB6" w:rsidP="000B4C7F">
            <w:pPr>
              <w:ind w:left="57" w:righ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вести в соответствии с:</w:t>
            </w:r>
          </w:p>
          <w:p w14:paraId="07E839BF" w14:textId="6A5E1ED7" w:rsidR="00FE3ADE" w:rsidRPr="002A0478" w:rsidRDefault="00FE3ADE" w:rsidP="000B4C7F">
            <w:pPr>
              <w:ind w:left="57" w:right="132"/>
              <w:rPr>
                <w:sz w:val="22"/>
                <w:szCs w:val="22"/>
              </w:rPr>
            </w:pPr>
            <w:r w:rsidRPr="002A0478">
              <w:rPr>
                <w:sz w:val="22"/>
                <w:szCs w:val="22"/>
              </w:rPr>
              <w:t>- СП 48.13330.2019. Свод правил. Организация строительства. СНиП 12-01-2004</w:t>
            </w:r>
          </w:p>
          <w:p w14:paraId="72FC13EC" w14:textId="77777777" w:rsidR="00FE3ADE" w:rsidRPr="002A0478" w:rsidRDefault="00FE3ADE" w:rsidP="000B4C7F">
            <w:pPr>
              <w:ind w:left="57" w:right="130"/>
              <w:jc w:val="both"/>
              <w:rPr>
                <w:sz w:val="22"/>
                <w:szCs w:val="22"/>
              </w:rPr>
            </w:pPr>
            <w:r w:rsidRPr="002A0478">
              <w:rPr>
                <w:sz w:val="22"/>
                <w:szCs w:val="22"/>
              </w:rPr>
              <w:t>- СП 341.1325800.2017. Свод правил. Подземные инженерные коммуникации. Прокладка горизонтальным направленным бурением"</w:t>
            </w:r>
          </w:p>
          <w:p w14:paraId="4B954623" w14:textId="77777777" w:rsidR="00FE3ADE" w:rsidRPr="002A0478" w:rsidRDefault="00FE3ADE" w:rsidP="000B4C7F">
            <w:pPr>
              <w:ind w:left="57" w:right="132"/>
              <w:jc w:val="both"/>
              <w:rPr>
                <w:sz w:val="22"/>
                <w:szCs w:val="22"/>
              </w:rPr>
            </w:pPr>
            <w:r w:rsidRPr="002A0478">
              <w:rPr>
                <w:sz w:val="22"/>
                <w:szCs w:val="22"/>
              </w:rPr>
              <w:t>- СНиП 12-03-2001, СНиП 12-04-2002 "Безопасность труда в строительстве"</w:t>
            </w:r>
          </w:p>
          <w:p w14:paraId="38B07ADE" w14:textId="77777777" w:rsidR="00FE3ADE" w:rsidRPr="00E63889" w:rsidRDefault="00FE3ADE" w:rsidP="000B4C7F">
            <w:pPr>
              <w:ind w:left="57" w:right="132"/>
              <w:jc w:val="both"/>
            </w:pPr>
            <w:r w:rsidRPr="002A0478">
              <w:rPr>
                <w:sz w:val="22"/>
                <w:szCs w:val="22"/>
              </w:rPr>
              <w:lastRenderedPageBreak/>
              <w:t>- При работе вблизи линий электропередач необходимо соблюдать меры электробезопасности, пожарной безопасности (СНиП 12-03-2001, СНиП 12-04-2002)</w:t>
            </w:r>
          </w:p>
        </w:tc>
      </w:tr>
      <w:tr w:rsidR="00FE3ADE" w:rsidRPr="00820BBD" w14:paraId="4163A90D" w14:textId="77777777" w:rsidTr="000B4C7F">
        <w:trPr>
          <w:trHeight w:val="6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E816D" w14:textId="0E9D3F85" w:rsidR="00FE3ADE" w:rsidRPr="00820BBD" w:rsidRDefault="00FE3ADE" w:rsidP="000B4C7F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7ECBD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безопасности работ.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0D10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</w:t>
            </w:r>
          </w:p>
          <w:p w14:paraId="5FCC090F" w14:textId="77777777" w:rsidR="00FE3ADE" w:rsidRPr="00820BBD" w:rsidRDefault="00FE3ADE" w:rsidP="000B4C7F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выполняться с соблюдением требований </w:t>
            </w:r>
            <w:r>
              <w:rPr>
                <w:sz w:val="22"/>
                <w:szCs w:val="22"/>
              </w:rPr>
              <w:t xml:space="preserve">охраны труда, </w:t>
            </w:r>
            <w:r w:rsidRPr="00820BBD">
              <w:rPr>
                <w:sz w:val="22"/>
                <w:szCs w:val="22"/>
              </w:rPr>
              <w:t xml:space="preserve">с соблюдением необходимых мероприятий по охране окружающей среды и противопожарной безопасности. </w:t>
            </w:r>
          </w:p>
          <w:p w14:paraId="31847405" w14:textId="77777777" w:rsidR="00FE3ADE" w:rsidRPr="00820BBD" w:rsidRDefault="00FE3ADE" w:rsidP="000B4C7F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производиться только в отведенной зоне работ. </w:t>
            </w:r>
          </w:p>
        </w:tc>
      </w:tr>
      <w:tr w:rsidR="00FE3ADE" w:rsidRPr="00820BBD" w14:paraId="7815DCBF" w14:textId="77777777" w:rsidTr="000B4C7F">
        <w:trPr>
          <w:trHeight w:val="1046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92B45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DBDDA" w14:textId="77777777" w:rsidR="00FE3ADE" w:rsidRPr="00820BBD" w:rsidRDefault="00FE3ADE" w:rsidP="000B4C7F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Общие требования к выполнению работ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081F" w14:textId="77777777" w:rsidR="00FE3ADE" w:rsidRPr="00820BBD" w:rsidRDefault="00FE3ADE" w:rsidP="00FE3ADE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Виды работ, технические характеристики и количество товара, используемого при выполнении работ, в соответствии с </w:t>
            </w:r>
            <w:r w:rsidRPr="00820BBD">
              <w:rPr>
                <w:sz w:val="22"/>
                <w:szCs w:val="22"/>
                <w:u w:val="single"/>
              </w:rPr>
              <w:t>Приложением №2</w:t>
            </w:r>
            <w:r w:rsidRPr="00820BBD">
              <w:rPr>
                <w:sz w:val="22"/>
                <w:szCs w:val="22"/>
              </w:rPr>
              <w:t>.</w:t>
            </w:r>
          </w:p>
          <w:p w14:paraId="4E496261" w14:textId="77777777" w:rsidR="00FE3ADE" w:rsidRPr="00820BBD" w:rsidRDefault="00FE3ADE" w:rsidP="00FE3ADE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Работы выполняются Подрядчиком своими расходными материалами, инструментами.</w:t>
            </w:r>
          </w:p>
          <w:p w14:paraId="70500A43" w14:textId="77777777" w:rsidR="00FE3ADE" w:rsidRPr="00820BBD" w:rsidRDefault="00FE3ADE" w:rsidP="00FE3ADE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Перед началом работ Подрядчик должен своим приказом назначить лицо, ответственное за выполнение работ на объектах Заказчика. Копию такого приказа с указанием контактов ответственных лиц предоставить Заказчику.</w:t>
            </w:r>
          </w:p>
          <w:p w14:paraId="49A6A32D" w14:textId="77777777" w:rsidR="00FE3ADE" w:rsidRPr="00820BBD" w:rsidRDefault="00FE3ADE" w:rsidP="00FE3ADE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Доставка, отгрузка материалов для производства работ должна быть организована силами и средствами Подрядчика.</w:t>
            </w:r>
          </w:p>
          <w:p w14:paraId="18CED27C" w14:textId="28B19F53" w:rsidR="00FE3ADE" w:rsidRPr="00820BBD" w:rsidRDefault="00FE3ADE" w:rsidP="00FE3ADE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На все время действия </w:t>
            </w:r>
            <w:r w:rsidR="00B6110A">
              <w:rPr>
                <w:sz w:val="22"/>
                <w:szCs w:val="22"/>
              </w:rPr>
              <w:t>договора</w:t>
            </w:r>
            <w:r w:rsidRPr="00820BBD">
              <w:rPr>
                <w:sz w:val="22"/>
                <w:szCs w:val="22"/>
              </w:rPr>
              <w:t xml:space="preserve"> заказчик не предоставляет Подрядчику бытовые, складские и иные помещения, не обеспечивает сохранность материалов и оборудования.</w:t>
            </w:r>
          </w:p>
          <w:p w14:paraId="516DB06B" w14:textId="77777777" w:rsidR="00FE3ADE" w:rsidRPr="00820BBD" w:rsidRDefault="00FE3ADE" w:rsidP="00FE3ADE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 Подрядчик выполняет за счет собственных средств.</w:t>
            </w:r>
          </w:p>
        </w:tc>
      </w:tr>
      <w:tr w:rsidR="00FE3ADE" w:rsidRPr="00820BBD" w14:paraId="4195FB67" w14:textId="77777777" w:rsidTr="000B4C7F">
        <w:trPr>
          <w:trHeight w:val="1046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29075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9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CC91F" w14:textId="77777777" w:rsidR="00FE3ADE" w:rsidRPr="00820BBD" w:rsidRDefault="00FE3ADE" w:rsidP="000B4C7F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FC49C" w14:textId="77777777" w:rsidR="002A1ECF" w:rsidRDefault="00FE3ADE" w:rsidP="001E6D2E">
            <w:pPr>
              <w:pStyle w:val="a8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03F27">
              <w:rPr>
                <w:sz w:val="22"/>
                <w:szCs w:val="22"/>
              </w:rPr>
              <w:t>Требования к товарам, используемым при выполнении работ</w:t>
            </w:r>
            <w:r w:rsidR="00FE4387">
              <w:rPr>
                <w:sz w:val="22"/>
                <w:szCs w:val="22"/>
              </w:rPr>
              <w:t xml:space="preserve"> </w:t>
            </w:r>
            <w:r w:rsidR="00FE4387" w:rsidRPr="00FE4387">
              <w:rPr>
                <w:sz w:val="22"/>
                <w:szCs w:val="22"/>
              </w:rPr>
              <w:t>(Наименование товара описано по ГОСТ Р 70628.2-2023 «Трубопроводы из пластмасс для водоснабжения, дренажа и напорной канализации. Полиэтилен (ПЭ). Часть 2. Трубы»)</w:t>
            </w:r>
            <w:r w:rsidRPr="00203F27">
              <w:rPr>
                <w:sz w:val="22"/>
                <w:szCs w:val="22"/>
              </w:rPr>
              <w:t>:</w:t>
            </w:r>
          </w:p>
          <w:p w14:paraId="4E7B8761" w14:textId="28E76728" w:rsidR="002A1ECF" w:rsidRDefault="002A1ECF" w:rsidP="001E6D2E">
            <w:pPr>
              <w:pStyle w:val="a8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1ECF">
              <w:rPr>
                <w:sz w:val="22"/>
                <w:szCs w:val="22"/>
              </w:rPr>
              <w:t>Трубы напор</w:t>
            </w:r>
            <w:r w:rsidR="00825261">
              <w:rPr>
                <w:sz w:val="22"/>
                <w:szCs w:val="22"/>
              </w:rPr>
              <w:t>ные полиэтиленовые ПЭ100 SDR 13,6</w:t>
            </w:r>
            <w:r w:rsidRPr="002A1ECF">
              <w:rPr>
                <w:sz w:val="22"/>
                <w:szCs w:val="22"/>
              </w:rPr>
              <w:t xml:space="preserve"> </w:t>
            </w:r>
            <w:r w:rsidR="00825261">
              <w:rPr>
                <w:color w:val="0000FF"/>
                <w:sz w:val="22"/>
                <w:szCs w:val="22"/>
              </w:rPr>
              <w:t>110х8,1</w:t>
            </w:r>
            <w:r>
              <w:rPr>
                <w:color w:val="0000FF"/>
                <w:sz w:val="22"/>
                <w:szCs w:val="22"/>
              </w:rPr>
              <w:t>:</w:t>
            </w:r>
          </w:p>
          <w:p w14:paraId="2D600F0D" w14:textId="095DAF3B" w:rsidR="001E6D2E" w:rsidRDefault="001E6D2E" w:rsidP="00415064">
            <w:pPr>
              <w:pStyle w:val="a8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X="-446" w:tblpY="1"/>
              <w:tblOverlap w:val="never"/>
              <w:tblW w:w="6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276"/>
              <w:gridCol w:w="3118"/>
            </w:tblGrid>
            <w:tr w:rsidR="00203F27" w:rsidRPr="00203F27" w14:paraId="1EDE1975" w14:textId="77777777" w:rsidTr="00203F27">
              <w:trPr>
                <w:trHeight w:val="20"/>
              </w:trPr>
              <w:tc>
                <w:tcPr>
                  <w:tcW w:w="2405" w:type="dxa"/>
                </w:tcPr>
                <w:p w14:paraId="0DAE34DD" w14:textId="77777777" w:rsidR="00203F27" w:rsidRPr="00203F27" w:rsidRDefault="00203F27" w:rsidP="00203F27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6F2EC784" w14:textId="77777777" w:rsidR="00203F27" w:rsidRPr="00203F27" w:rsidRDefault="00203F27" w:rsidP="00203F27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70A90CDC" w14:textId="77777777" w:rsidR="00203F27" w:rsidRPr="00203F27" w:rsidRDefault="00203F27" w:rsidP="00203F27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276" w:type="dxa"/>
                </w:tcPr>
                <w:p w14:paraId="205F4225" w14:textId="77777777" w:rsidR="00203F27" w:rsidRPr="00203F27" w:rsidRDefault="00203F27" w:rsidP="00203F27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3118" w:type="dxa"/>
                </w:tcPr>
                <w:p w14:paraId="0179406A" w14:textId="77777777" w:rsidR="00203F27" w:rsidRPr="00203F27" w:rsidRDefault="00203F27" w:rsidP="00203F2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>Значения, предлагаемые участником закупки</w:t>
                  </w:r>
                </w:p>
                <w:p w14:paraId="23A8D41D" w14:textId="77777777" w:rsidR="00203F27" w:rsidRPr="00203F27" w:rsidRDefault="00203F27" w:rsidP="00203F2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03F27" w:rsidRPr="00203F27" w14:paraId="735E1DB3" w14:textId="77777777" w:rsidTr="001E1AB6">
              <w:trPr>
                <w:trHeight w:val="828"/>
              </w:trPr>
              <w:tc>
                <w:tcPr>
                  <w:tcW w:w="2405" w:type="dxa"/>
                </w:tcPr>
                <w:p w14:paraId="49834FF8" w14:textId="77777777" w:rsidR="00203F27" w:rsidRPr="00203F27" w:rsidRDefault="00203F27" w:rsidP="00203F27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Внешний вид поверхности </w:t>
                  </w:r>
                </w:p>
              </w:tc>
              <w:tc>
                <w:tcPr>
                  <w:tcW w:w="1276" w:type="dxa"/>
                </w:tcPr>
                <w:p w14:paraId="4D9FB09A" w14:textId="77777777" w:rsidR="00203F27" w:rsidRPr="00203F27" w:rsidRDefault="00203F27" w:rsidP="00203F27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гладкая наружная и внутренняя поверхность </w:t>
                  </w:r>
                </w:p>
              </w:tc>
              <w:tc>
                <w:tcPr>
                  <w:tcW w:w="3118" w:type="dxa"/>
                  <w:vAlign w:val="center"/>
                </w:tcPr>
                <w:p w14:paraId="0246DB77" w14:textId="77777777" w:rsidR="00203F27" w:rsidRPr="00203F27" w:rsidRDefault="00203F27" w:rsidP="00203F27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03F27" w:rsidRPr="00203F27" w14:paraId="33CD102F" w14:textId="77777777" w:rsidTr="001E1AB6">
              <w:trPr>
                <w:trHeight w:val="20"/>
              </w:trPr>
              <w:tc>
                <w:tcPr>
                  <w:tcW w:w="2405" w:type="dxa"/>
                </w:tcPr>
                <w:p w14:paraId="7CA64214" w14:textId="77777777" w:rsidR="00203F27" w:rsidRPr="00203F27" w:rsidRDefault="00203F27" w:rsidP="00203F27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Наружный диаметр</w:t>
                  </w:r>
                </w:p>
              </w:tc>
              <w:tc>
                <w:tcPr>
                  <w:tcW w:w="1276" w:type="dxa"/>
                </w:tcPr>
                <w:p w14:paraId="1141F952" w14:textId="77777777" w:rsidR="00203F27" w:rsidRPr="00203F27" w:rsidRDefault="00203F27" w:rsidP="00203F27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не менее 110</w:t>
                  </w:r>
                </w:p>
              </w:tc>
              <w:tc>
                <w:tcPr>
                  <w:tcW w:w="3118" w:type="dxa"/>
                  <w:vAlign w:val="center"/>
                </w:tcPr>
                <w:p w14:paraId="2B06829A" w14:textId="7E095834" w:rsidR="00203F27" w:rsidRPr="00203F27" w:rsidRDefault="00203F27" w:rsidP="00203F27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 w:rsidR="00FE438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203F27" w:rsidRPr="00203F27" w14:paraId="0FC55B43" w14:textId="77777777" w:rsidTr="001E1AB6">
              <w:trPr>
                <w:trHeight w:val="20"/>
              </w:trPr>
              <w:tc>
                <w:tcPr>
                  <w:tcW w:w="2405" w:type="dxa"/>
                </w:tcPr>
                <w:p w14:paraId="536553D9" w14:textId="77777777" w:rsidR="00203F27" w:rsidRPr="00203F27" w:rsidRDefault="00203F27" w:rsidP="00203F27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Толщина стенки </w:t>
                  </w:r>
                </w:p>
              </w:tc>
              <w:tc>
                <w:tcPr>
                  <w:tcW w:w="1276" w:type="dxa"/>
                </w:tcPr>
                <w:p w14:paraId="714E82BF" w14:textId="77777777" w:rsidR="00203F27" w:rsidRPr="00203F27" w:rsidRDefault="00203F27" w:rsidP="00203F27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не менее 8,1</w:t>
                  </w:r>
                </w:p>
              </w:tc>
              <w:tc>
                <w:tcPr>
                  <w:tcW w:w="3118" w:type="dxa"/>
                  <w:vAlign w:val="center"/>
                </w:tcPr>
                <w:p w14:paraId="6BFACE33" w14:textId="0C3EF3C3" w:rsidR="00203F27" w:rsidRPr="00203F27" w:rsidRDefault="00203F27" w:rsidP="00203F27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 w:rsidR="00FE438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203F27" w:rsidRPr="00203F27" w14:paraId="1B7465DE" w14:textId="77777777" w:rsidTr="001E1AB6">
              <w:trPr>
                <w:trHeight w:val="20"/>
              </w:trPr>
              <w:tc>
                <w:tcPr>
                  <w:tcW w:w="2405" w:type="dxa"/>
                </w:tcPr>
                <w:p w14:paraId="2244FACB" w14:textId="77777777" w:rsidR="00203F27" w:rsidRPr="00203F27" w:rsidRDefault="00203F27" w:rsidP="00203F27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Стандартное размерное отношение</w:t>
                  </w:r>
                </w:p>
              </w:tc>
              <w:tc>
                <w:tcPr>
                  <w:tcW w:w="1276" w:type="dxa"/>
                </w:tcPr>
                <w:p w14:paraId="4B55F68B" w14:textId="5EF2E988" w:rsidR="00203F27" w:rsidRPr="00203F27" w:rsidRDefault="00311FE9" w:rsidP="00203F2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не более </w:t>
                  </w:r>
                  <w:r w:rsidR="00203F27" w:rsidRPr="00203F27">
                    <w:rPr>
                      <w:sz w:val="18"/>
                      <w:szCs w:val="18"/>
                    </w:rPr>
                    <w:t>SDR 13,6</w:t>
                  </w:r>
                </w:p>
              </w:tc>
              <w:tc>
                <w:tcPr>
                  <w:tcW w:w="3118" w:type="dxa"/>
                  <w:vAlign w:val="center"/>
                </w:tcPr>
                <w:p w14:paraId="3BE00033" w14:textId="14F06A75" w:rsidR="00203F27" w:rsidRPr="00203F27" w:rsidRDefault="00203F27" w:rsidP="00203F27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 w:rsidR="00FE438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203F27" w:rsidRPr="00203F27" w14:paraId="2EF205A7" w14:textId="77777777" w:rsidTr="001E1AB6">
              <w:trPr>
                <w:trHeight w:val="358"/>
              </w:trPr>
              <w:tc>
                <w:tcPr>
                  <w:tcW w:w="2405" w:type="dxa"/>
                </w:tcPr>
                <w:p w14:paraId="1C4683A0" w14:textId="77777777" w:rsidR="00203F27" w:rsidRPr="00203F27" w:rsidRDefault="00203F27" w:rsidP="00203F27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Материал труб</w:t>
                  </w:r>
                </w:p>
              </w:tc>
              <w:tc>
                <w:tcPr>
                  <w:tcW w:w="1276" w:type="dxa"/>
                </w:tcPr>
                <w:p w14:paraId="58344CEB" w14:textId="77777777" w:rsidR="00203F27" w:rsidRPr="00203F27" w:rsidRDefault="00203F27" w:rsidP="00203F27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Композиция полиэтилена ПЭ (100)</w:t>
                  </w:r>
                </w:p>
              </w:tc>
              <w:tc>
                <w:tcPr>
                  <w:tcW w:w="3118" w:type="dxa"/>
                  <w:vAlign w:val="center"/>
                </w:tcPr>
                <w:p w14:paraId="6977AB43" w14:textId="4B3F98DA" w:rsidR="00203F27" w:rsidRPr="00203F27" w:rsidRDefault="00203F27" w:rsidP="00203F27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1CF1EDA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</w:t>
            </w:r>
            <w:r>
              <w:rPr>
                <w:sz w:val="22"/>
                <w:szCs w:val="22"/>
              </w:rPr>
              <w:t>вленных для реализации договора</w:t>
            </w:r>
            <w:r w:rsidRPr="00820BBD">
              <w:rPr>
                <w:sz w:val="22"/>
                <w:szCs w:val="22"/>
              </w:rPr>
              <w:t xml:space="preserve"> материалов до сдачи готовых объектов. </w:t>
            </w:r>
          </w:p>
          <w:p w14:paraId="11DF60EC" w14:textId="233BB42B" w:rsidR="00FE3ADE" w:rsidRPr="00820BBD" w:rsidRDefault="00FE3ADE" w:rsidP="000B4C7F">
            <w:pPr>
              <w:rPr>
                <w:sz w:val="22"/>
                <w:szCs w:val="22"/>
              </w:rPr>
            </w:pPr>
            <w:r w:rsidRPr="00415064">
              <w:rPr>
                <w:sz w:val="22"/>
                <w:szCs w:val="22"/>
                <w:highlight w:val="yellow"/>
              </w:rPr>
              <w:lastRenderedPageBreak/>
              <w:t xml:space="preserve">Применяемые при работе материалы должны быть новыми, не поврежденными, не бывшими в эксплуатации, не иметь дефектов изготовления, выпущенными не ранее </w:t>
            </w:r>
            <w:r w:rsidR="00533DFC" w:rsidRPr="00415064">
              <w:rPr>
                <w:sz w:val="22"/>
                <w:szCs w:val="22"/>
                <w:highlight w:val="yellow"/>
              </w:rPr>
              <w:t>2024</w:t>
            </w:r>
            <w:r w:rsidRPr="00415064">
              <w:rPr>
                <w:sz w:val="22"/>
                <w:szCs w:val="22"/>
                <w:highlight w:val="yellow"/>
              </w:rPr>
              <w:t xml:space="preserve"> года.</w:t>
            </w:r>
          </w:p>
        </w:tc>
      </w:tr>
      <w:tr w:rsidR="00FE3ADE" w:rsidRPr="00820BBD" w14:paraId="23878B87" w14:textId="77777777" w:rsidTr="000B4C7F">
        <w:trPr>
          <w:trHeight w:val="558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A64B4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0F68" w14:textId="77777777" w:rsidR="00FE3ADE" w:rsidRPr="00820BBD" w:rsidRDefault="00FE3ADE" w:rsidP="000B4C7F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 Требования к результатам работ.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BD3B" w14:textId="77777777" w:rsidR="00FE3ADE" w:rsidRPr="00820BBD" w:rsidRDefault="00FE3ADE" w:rsidP="000B4C7F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Результат выполненной Подрядчиком работы должен соответствовать объемам и срокам, предусмотренным техническим заданием в соответствии с требованиями технической документации, ГОСТ, СНиП, технических регламентов и иных нормативных актов, принятых в установленном порядке.</w:t>
            </w:r>
          </w:p>
          <w:p w14:paraId="56FD5FF7" w14:textId="77777777" w:rsidR="00FE3ADE" w:rsidRPr="00820BBD" w:rsidRDefault="00FE3ADE" w:rsidP="000B4C7F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Качество выполненной исполнителем работы должно соответствовать нормативно-технической документации Госстандарта, </w:t>
            </w:r>
            <w:proofErr w:type="spellStart"/>
            <w:r w:rsidRPr="00820BBD">
              <w:rPr>
                <w:sz w:val="22"/>
                <w:szCs w:val="22"/>
              </w:rPr>
              <w:t>Гостехнадзора</w:t>
            </w:r>
            <w:proofErr w:type="spellEnd"/>
            <w:r w:rsidRPr="00820BBD">
              <w:rPr>
                <w:sz w:val="22"/>
                <w:szCs w:val="22"/>
              </w:rPr>
              <w:t>, действующим нормативным документам.</w:t>
            </w:r>
          </w:p>
          <w:p w14:paraId="51577746" w14:textId="69A14E7F" w:rsidR="00FE3ADE" w:rsidRPr="00820BBD" w:rsidRDefault="00FE3ADE" w:rsidP="00B6110A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завершения выполнения полного объема ра</w:t>
            </w:r>
            <w:r>
              <w:rPr>
                <w:sz w:val="22"/>
                <w:szCs w:val="22"/>
              </w:rPr>
              <w:t>бот, предусмотренного договором</w:t>
            </w:r>
            <w:r w:rsidRPr="00820BBD">
              <w:rPr>
                <w:sz w:val="22"/>
                <w:szCs w:val="22"/>
              </w:rPr>
              <w:t xml:space="preserve">, Подрядчик письменно уведомляет Заказчика о факте завершения работ. В случае выявления недостатков выполненных работ, нарушения срока выполнения работ, перечень нарушений и сроки их устранения указываются в акте. Подрядчик обязан устранить выявленные нарушения в установленные актом сроки. В случае не устранения нарушений, Заказчик вправе применить к Подрядчику штрафные санкции в порядке, установленном </w:t>
            </w:r>
            <w:r w:rsidR="00B6110A">
              <w:rPr>
                <w:sz w:val="22"/>
                <w:szCs w:val="22"/>
              </w:rPr>
              <w:t>договором</w:t>
            </w:r>
            <w:r w:rsidRPr="00820BBD">
              <w:rPr>
                <w:sz w:val="22"/>
                <w:szCs w:val="22"/>
              </w:rPr>
              <w:t xml:space="preserve"> и произвести оплату фактически выполненных работ надлежащего качества за вычетом штрафных санкций.</w:t>
            </w:r>
          </w:p>
        </w:tc>
      </w:tr>
      <w:tr w:rsidR="00FE3ADE" w:rsidRPr="00820BBD" w14:paraId="44A09552" w14:textId="77777777" w:rsidTr="000B4C7F">
        <w:trPr>
          <w:trHeight w:val="70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07E61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11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D1BE5" w14:textId="77777777" w:rsidR="00FE3ADE" w:rsidRPr="00820BBD" w:rsidRDefault="00FE3ADE" w:rsidP="000B4C7F">
            <w:pPr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Требования к отчетной документации. 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CCB4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выполнения всего объема работ Подрядчик сдает в контрактную службу Заказчика все необходимые финансовые документы</w:t>
            </w:r>
            <w:r>
              <w:rPr>
                <w:sz w:val="22"/>
                <w:szCs w:val="22"/>
              </w:rPr>
              <w:t>,</w:t>
            </w:r>
            <w:r w:rsidRPr="00820BBD">
              <w:rPr>
                <w:sz w:val="22"/>
                <w:szCs w:val="22"/>
              </w:rPr>
              <w:t xml:space="preserve"> предоставляет Заказчику на подпись </w:t>
            </w:r>
            <w:r w:rsidRPr="00820BBD">
              <w:rPr>
                <w:bCs/>
                <w:sz w:val="22"/>
                <w:szCs w:val="22"/>
              </w:rPr>
              <w:t xml:space="preserve">акт о приемке выполненных </w:t>
            </w:r>
            <w:r w:rsidRPr="00F042A3">
              <w:rPr>
                <w:bCs/>
                <w:sz w:val="22"/>
                <w:szCs w:val="22"/>
              </w:rPr>
              <w:t>работ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820BBD">
              <w:rPr>
                <w:bCs/>
                <w:sz w:val="22"/>
                <w:szCs w:val="22"/>
              </w:rPr>
              <w:t xml:space="preserve">исполнительную документацию по каждому адресу работ, согласно Приложения №1 к техническому заданию, с указанием продольного профиля ГНБ, точек входа и выхода, длины, глубины на разных участках, расстояния от существующих коммуникаций. </w:t>
            </w:r>
          </w:p>
          <w:p w14:paraId="3C70C4D2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Состав исполнительной документации: </w:t>
            </w:r>
          </w:p>
          <w:p w14:paraId="4D3B854E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820BBD">
              <w:rPr>
                <w:bCs/>
                <w:sz w:val="22"/>
                <w:szCs w:val="22"/>
              </w:rPr>
              <w:t>Протокол пилотного бурения по производству подземных коммуникаций методом горизонтального направленного бурения (ГНБ);</w:t>
            </w:r>
          </w:p>
          <w:p w14:paraId="7F75D314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- Профиль прокладки трубы;</w:t>
            </w:r>
          </w:p>
          <w:p w14:paraId="662FACFC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Исполнительная документация предоставляется вместе с актом выполненных работ.</w:t>
            </w:r>
          </w:p>
          <w:p w14:paraId="4E0C302A" w14:textId="77777777" w:rsidR="00FE3ADE" w:rsidRPr="00820BBD" w:rsidRDefault="00FE3ADE" w:rsidP="000B4C7F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Подрядчик предоставляет </w:t>
            </w:r>
            <w:r w:rsidRPr="00820BBD">
              <w:rPr>
                <w:sz w:val="22"/>
                <w:szCs w:val="22"/>
              </w:rPr>
              <w:t>сертификаты, удостоверяющие качество материалов, применяемых при производстве работ.</w:t>
            </w:r>
          </w:p>
        </w:tc>
      </w:tr>
      <w:tr w:rsidR="00FE3ADE" w:rsidRPr="00820BBD" w14:paraId="2BE12827" w14:textId="77777777" w:rsidTr="000B4C7F">
        <w:trPr>
          <w:trHeight w:val="7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D515D" w14:textId="77777777" w:rsidR="00FE3ADE" w:rsidRPr="00820BBD" w:rsidRDefault="00FE3ADE" w:rsidP="000B4C7F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7502D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гарантийным обязательствам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9DB3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Гарантийный срок на выполненные Подрядчиком работы составляет 12 месяцев с момента подписания Акта о приемке выполненных работ</w:t>
            </w:r>
            <w:r w:rsidRPr="00034D81">
              <w:rPr>
                <w:sz w:val="22"/>
                <w:szCs w:val="22"/>
              </w:rPr>
              <w:t>.</w:t>
            </w:r>
            <w:r w:rsidRPr="00820BBD">
              <w:rPr>
                <w:sz w:val="22"/>
                <w:szCs w:val="22"/>
              </w:rPr>
              <w:t xml:space="preserve"> Гарантийный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техническому заданию.</w:t>
            </w:r>
          </w:p>
          <w:p w14:paraId="5EED9D37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В обязательном порядке оформляются акты на скрытые работы.</w:t>
            </w:r>
          </w:p>
          <w:p w14:paraId="5CB521DE" w14:textId="77777777" w:rsidR="00FE3ADE" w:rsidRPr="00820BBD" w:rsidRDefault="00FE3ADE" w:rsidP="000B4C7F">
            <w:pPr>
              <w:shd w:val="clear" w:color="auto" w:fill="FFFFFF"/>
              <w:ind w:right="5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 Гарантийный срок продлевается на время устранения Подрядчиком выявленных в период гарантийного срока недостатков.</w:t>
            </w:r>
          </w:p>
        </w:tc>
      </w:tr>
    </w:tbl>
    <w:p w14:paraId="3034636C" w14:textId="77777777" w:rsidR="0085460A" w:rsidRDefault="0085460A" w:rsidP="00F33089">
      <w:pPr>
        <w:rPr>
          <w:b/>
          <w:sz w:val="22"/>
          <w:szCs w:val="22"/>
        </w:rPr>
      </w:pPr>
    </w:p>
    <w:p w14:paraId="64D6F74F" w14:textId="77777777" w:rsidR="0085460A" w:rsidRDefault="0085460A" w:rsidP="00F33089">
      <w:pPr>
        <w:rPr>
          <w:b/>
          <w:sz w:val="22"/>
          <w:szCs w:val="22"/>
        </w:rPr>
      </w:pPr>
    </w:p>
    <w:p w14:paraId="6A180EC6" w14:textId="77777777" w:rsidR="002A1ECF" w:rsidRDefault="002A1ECF" w:rsidP="00F33089">
      <w:pPr>
        <w:rPr>
          <w:b/>
          <w:sz w:val="22"/>
          <w:szCs w:val="22"/>
        </w:rPr>
      </w:pPr>
    </w:p>
    <w:p w14:paraId="37FB9F71" w14:textId="77777777" w:rsidR="002A1ECF" w:rsidRDefault="002A1ECF" w:rsidP="00F33089">
      <w:pPr>
        <w:rPr>
          <w:b/>
          <w:sz w:val="22"/>
          <w:szCs w:val="22"/>
        </w:rPr>
      </w:pPr>
    </w:p>
    <w:p w14:paraId="4B207FE7" w14:textId="77777777" w:rsidR="002A1ECF" w:rsidRDefault="002A1ECF" w:rsidP="00F33089">
      <w:pPr>
        <w:rPr>
          <w:b/>
          <w:sz w:val="22"/>
          <w:szCs w:val="22"/>
        </w:rPr>
      </w:pPr>
    </w:p>
    <w:p w14:paraId="6546B0A2" w14:textId="77777777" w:rsidR="00FE3ADE" w:rsidRDefault="00FE3ADE" w:rsidP="00FE3ADE">
      <w:pPr>
        <w:ind w:left="4680" w:right="3"/>
        <w:jc w:val="right"/>
        <w:rPr>
          <w:b/>
        </w:rPr>
      </w:pPr>
      <w:r>
        <w:rPr>
          <w:b/>
        </w:rPr>
        <w:lastRenderedPageBreak/>
        <w:t>Приложение № 1</w:t>
      </w:r>
    </w:p>
    <w:p w14:paraId="63F320E0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01410C0B" w14:textId="4C4335F9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 xml:space="preserve"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</w:t>
      </w:r>
      <w:r w:rsidR="00346F95">
        <w:rPr>
          <w:sz w:val="20"/>
          <w:szCs w:val="20"/>
        </w:rPr>
        <w:t>ООО</w:t>
      </w:r>
      <w:r w:rsidRPr="00FD1FB8">
        <w:rPr>
          <w:sz w:val="20"/>
          <w:szCs w:val="20"/>
        </w:rPr>
        <w:t xml:space="preserve"> «Горэлектросеть»</w:t>
      </w:r>
    </w:p>
    <w:p w14:paraId="3777AD3B" w14:textId="77777777" w:rsidR="00FE3ADE" w:rsidRDefault="00FE3ADE" w:rsidP="00FE3ADE">
      <w:pPr>
        <w:rPr>
          <w:b/>
          <w:u w:val="single"/>
        </w:rPr>
      </w:pPr>
    </w:p>
    <w:p w14:paraId="053D82DC" w14:textId="77777777" w:rsidR="00FE3ADE" w:rsidRPr="006D07C0" w:rsidRDefault="00FE3ADE" w:rsidP="00FE3ADE">
      <w:pPr>
        <w:jc w:val="center"/>
        <w:rPr>
          <w:b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  <w:r w:rsidRPr="006D07C0">
        <w:rPr>
          <w:b/>
        </w:rPr>
        <w:t xml:space="preserve">        </w:t>
      </w:r>
      <w:r w:rsidRPr="006D07C0">
        <w:rPr>
          <w:b/>
        </w:rPr>
        <w:br/>
      </w:r>
    </w:p>
    <w:tbl>
      <w:tblPr>
        <w:tblW w:w="1034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418"/>
        <w:gridCol w:w="2126"/>
      </w:tblGrid>
      <w:tr w:rsidR="00144C13" w14:paraId="0C5EFAB8" w14:textId="77777777" w:rsidTr="00144C13">
        <w:trPr>
          <w:trHeight w:val="1140"/>
        </w:trPr>
        <w:tc>
          <w:tcPr>
            <w:tcW w:w="6799" w:type="dxa"/>
            <w:shd w:val="clear" w:color="auto" w:fill="auto"/>
            <w:noWrap/>
            <w:vAlign w:val="center"/>
          </w:tcPr>
          <w:p w14:paraId="71108EAC" w14:textId="772B6757" w:rsidR="00144C13" w:rsidRDefault="00144C13" w:rsidP="00144C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91466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3E4AEE" w14:textId="57286539" w:rsidR="00144C13" w:rsidRDefault="00144C13" w:rsidP="00144C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91466">
              <w:rPr>
                <w:b/>
                <w:bCs/>
                <w:color w:val="000000"/>
              </w:rPr>
              <w:t>Вид прокола, диаметр трубы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CD5C69" w14:textId="43C015D9" w:rsidR="00144C13" w:rsidRDefault="00144C13" w:rsidP="00144C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91466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144C13" w14:paraId="4E3FB6A4" w14:textId="77777777" w:rsidTr="002A1ECF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32C51EC4" w14:textId="2B8DB021" w:rsidR="00144C13" w:rsidRPr="00144C13" w:rsidRDefault="002A1ECF" w:rsidP="002A1ECF">
            <w:pPr>
              <w:rPr>
                <w:b/>
                <w:bCs/>
                <w:color w:val="000000"/>
              </w:rPr>
            </w:pPr>
            <w:r w:rsidRPr="002A1ECF">
              <w:rPr>
                <w:b/>
                <w:bCs/>
                <w:color w:val="000000"/>
              </w:rPr>
              <w:t>К</w:t>
            </w:r>
            <w:r>
              <w:rPr>
                <w:b/>
                <w:bCs/>
                <w:color w:val="000000"/>
              </w:rPr>
              <w:t xml:space="preserve">Л 0,4 </w:t>
            </w:r>
            <w:proofErr w:type="spellStart"/>
            <w:r>
              <w:rPr>
                <w:b/>
                <w:bCs/>
                <w:color w:val="000000"/>
              </w:rPr>
              <w:t>кВ</w:t>
            </w:r>
            <w:proofErr w:type="spellEnd"/>
            <w:r>
              <w:rPr>
                <w:b/>
                <w:bCs/>
                <w:color w:val="000000"/>
              </w:rPr>
              <w:t xml:space="preserve"> ТП41- </w:t>
            </w:r>
            <w:proofErr w:type="spellStart"/>
            <w:r>
              <w:rPr>
                <w:b/>
                <w:bCs/>
                <w:color w:val="000000"/>
              </w:rPr>
              <w:t>неж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зд</w:t>
            </w:r>
            <w:proofErr w:type="spellEnd"/>
            <w:r>
              <w:rPr>
                <w:b/>
                <w:bCs/>
                <w:color w:val="000000"/>
              </w:rPr>
              <w:t>. у</w:t>
            </w:r>
            <w:r w:rsidRPr="002A1ECF">
              <w:rPr>
                <w:b/>
                <w:bCs/>
                <w:color w:val="000000"/>
              </w:rPr>
              <w:t>л.Владимирская,40а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3A0857" w14:textId="40C38862" w:rsidR="00144C13" w:rsidRPr="002A1ECF" w:rsidRDefault="00144C13" w:rsidP="00144C1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05EC1DC" w14:textId="38D79031" w:rsidR="00144C13" w:rsidRPr="002A1ECF" w:rsidRDefault="00144C13" w:rsidP="00144C13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2A1ECF" w14:paraId="0DAFFC88" w14:textId="77777777" w:rsidTr="00825261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</w:tcPr>
          <w:p w14:paraId="7D4E8160" w14:textId="5F707D37" w:rsidR="002A1ECF" w:rsidRPr="00144C13" w:rsidRDefault="002A1ECF" w:rsidP="002A1ECF">
            <w:pPr>
              <w:jc w:val="right"/>
              <w:rPr>
                <w:color w:val="000000"/>
              </w:rPr>
            </w:pPr>
            <w:r w:rsidRPr="002A1ECF">
              <w:rPr>
                <w:color w:val="000000"/>
              </w:rPr>
              <w:t xml:space="preserve">Первый проезд, в районе </w:t>
            </w:r>
            <w:proofErr w:type="spellStart"/>
            <w:r w:rsidRPr="002A1ECF">
              <w:rPr>
                <w:color w:val="000000"/>
              </w:rPr>
              <w:t>ж.д</w:t>
            </w:r>
            <w:proofErr w:type="spellEnd"/>
            <w:r w:rsidRPr="002A1ECF">
              <w:rPr>
                <w:color w:val="000000"/>
              </w:rPr>
              <w:t>. по ул.Владимирская,35а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63942" w14:textId="3A134E0E" w:rsidR="002A1ECF" w:rsidRPr="00E60960" w:rsidRDefault="002A1ECF" w:rsidP="002A1ECF">
            <w:pPr>
              <w:jc w:val="center"/>
              <w:rPr>
                <w:color w:val="000000"/>
              </w:rPr>
            </w:pPr>
            <w:r w:rsidRPr="00E60960">
              <w:rPr>
                <w:color w:val="000000"/>
              </w:rPr>
              <w:t>ПНД110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F7CB5" w14:textId="262F7804" w:rsidR="002A1ECF" w:rsidRPr="00E60960" w:rsidRDefault="00E60960" w:rsidP="002A1ECF">
            <w:pPr>
              <w:jc w:val="center"/>
              <w:rPr>
                <w:color w:val="000000"/>
              </w:rPr>
            </w:pPr>
            <w:r w:rsidRPr="00E60960">
              <w:rPr>
                <w:color w:val="000000"/>
              </w:rPr>
              <w:t xml:space="preserve">1х </w:t>
            </w:r>
            <w:r w:rsidR="002A1ECF" w:rsidRPr="00E60960">
              <w:rPr>
                <w:color w:val="000000"/>
              </w:rPr>
              <w:t>8</w:t>
            </w:r>
          </w:p>
        </w:tc>
      </w:tr>
      <w:tr w:rsidR="002A1ECF" w14:paraId="3C433C25" w14:textId="77777777" w:rsidTr="00825261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</w:tcPr>
          <w:p w14:paraId="3377998A" w14:textId="5C486DEF" w:rsidR="002A1ECF" w:rsidRPr="00144C13" w:rsidRDefault="002A1ECF" w:rsidP="002A1ECF">
            <w:pPr>
              <w:jc w:val="right"/>
              <w:rPr>
                <w:color w:val="000000"/>
              </w:rPr>
            </w:pPr>
            <w:proofErr w:type="spellStart"/>
            <w:r w:rsidRPr="002A1ECF">
              <w:rPr>
                <w:color w:val="000000"/>
              </w:rPr>
              <w:t>ул.Владимирская</w:t>
            </w:r>
            <w:proofErr w:type="spellEnd"/>
            <w:r w:rsidRPr="002A1ECF">
              <w:rPr>
                <w:color w:val="000000"/>
              </w:rPr>
              <w:t xml:space="preserve"> в районе </w:t>
            </w:r>
            <w:proofErr w:type="spellStart"/>
            <w:r w:rsidRPr="002A1ECF">
              <w:rPr>
                <w:color w:val="000000"/>
              </w:rPr>
              <w:t>ж.д</w:t>
            </w:r>
            <w:proofErr w:type="spellEnd"/>
            <w:r w:rsidRPr="002A1ECF">
              <w:rPr>
                <w:color w:val="000000"/>
              </w:rPr>
              <w:t>. №32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A1C73" w14:textId="32BE83FA" w:rsidR="002A1ECF" w:rsidRPr="00E60960" w:rsidRDefault="002A1ECF" w:rsidP="002A1ECF">
            <w:pPr>
              <w:jc w:val="center"/>
              <w:rPr>
                <w:color w:val="000000"/>
              </w:rPr>
            </w:pPr>
            <w:r w:rsidRPr="00E60960">
              <w:rPr>
                <w:color w:val="000000"/>
              </w:rPr>
              <w:t>ПНД110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22F09" w14:textId="6D22E73E" w:rsidR="002A1ECF" w:rsidRPr="00E60960" w:rsidRDefault="00E60960" w:rsidP="002A1ECF">
            <w:pPr>
              <w:jc w:val="center"/>
              <w:rPr>
                <w:color w:val="000000"/>
              </w:rPr>
            </w:pPr>
            <w:r w:rsidRPr="00E60960">
              <w:rPr>
                <w:color w:val="000000"/>
              </w:rPr>
              <w:t xml:space="preserve">1х </w:t>
            </w:r>
            <w:r w:rsidR="002A1ECF" w:rsidRPr="00E60960">
              <w:rPr>
                <w:color w:val="000000"/>
              </w:rPr>
              <w:t>35</w:t>
            </w:r>
          </w:p>
        </w:tc>
      </w:tr>
      <w:tr w:rsidR="002A1ECF" w14:paraId="6465EB7B" w14:textId="77777777" w:rsidTr="00825261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7A67230A" w14:textId="284636A5" w:rsidR="002A1ECF" w:rsidRPr="002A1ECF" w:rsidRDefault="002A1ECF" w:rsidP="002A1ECF">
            <w:pPr>
              <w:jc w:val="right"/>
              <w:rPr>
                <w:bCs/>
                <w:color w:val="000000"/>
              </w:rPr>
            </w:pPr>
            <w:r w:rsidRPr="002A1ECF">
              <w:rPr>
                <w:bCs/>
                <w:color w:val="000000"/>
              </w:rPr>
              <w:t>дорога в районе здания ул.Владимирская,40А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4166" w14:textId="306DC67F" w:rsidR="002A1ECF" w:rsidRPr="00E60960" w:rsidRDefault="002A1ECF" w:rsidP="002A1ECF">
            <w:pPr>
              <w:jc w:val="center"/>
              <w:rPr>
                <w:i/>
                <w:iCs/>
                <w:color w:val="000000"/>
              </w:rPr>
            </w:pPr>
            <w:r w:rsidRPr="00E60960">
              <w:rPr>
                <w:color w:val="000000"/>
              </w:rPr>
              <w:t>ПНД110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1CF2D" w14:textId="7723A859" w:rsidR="002A1ECF" w:rsidRPr="00E60960" w:rsidRDefault="00E60960" w:rsidP="002A1ECF">
            <w:pPr>
              <w:jc w:val="center"/>
              <w:rPr>
                <w:i/>
                <w:iCs/>
                <w:color w:val="000000"/>
              </w:rPr>
            </w:pPr>
            <w:r w:rsidRPr="00E60960">
              <w:rPr>
                <w:color w:val="000000"/>
              </w:rPr>
              <w:t xml:space="preserve">1х </w:t>
            </w:r>
            <w:r w:rsidR="002A1ECF" w:rsidRPr="00E60960">
              <w:rPr>
                <w:color w:val="000000"/>
              </w:rPr>
              <w:t>17</w:t>
            </w:r>
          </w:p>
        </w:tc>
      </w:tr>
    </w:tbl>
    <w:p w14:paraId="6F3EA9E6" w14:textId="287704AC" w:rsidR="00F33089" w:rsidRDefault="00F33089" w:rsidP="00F33089">
      <w:pPr>
        <w:jc w:val="right"/>
        <w:rPr>
          <w:sz w:val="22"/>
          <w:szCs w:val="22"/>
        </w:rPr>
      </w:pPr>
    </w:p>
    <w:p w14:paraId="2DFE5C37" w14:textId="77777777" w:rsidR="00E60960" w:rsidRDefault="00E60960" w:rsidP="00F33089">
      <w:pPr>
        <w:jc w:val="right"/>
        <w:rPr>
          <w:sz w:val="22"/>
          <w:szCs w:val="22"/>
        </w:rPr>
      </w:pPr>
    </w:p>
    <w:p w14:paraId="12247A88" w14:textId="77777777" w:rsidR="00E60960" w:rsidRDefault="00E60960" w:rsidP="00F33089">
      <w:pPr>
        <w:jc w:val="right"/>
        <w:rPr>
          <w:sz w:val="22"/>
          <w:szCs w:val="22"/>
        </w:rPr>
      </w:pPr>
    </w:p>
    <w:p w14:paraId="1C7D7100" w14:textId="77777777" w:rsidR="00E60960" w:rsidRDefault="00E60960" w:rsidP="00F33089">
      <w:pPr>
        <w:jc w:val="right"/>
        <w:rPr>
          <w:sz w:val="22"/>
          <w:szCs w:val="22"/>
        </w:rPr>
      </w:pPr>
    </w:p>
    <w:p w14:paraId="1364CC51" w14:textId="77777777" w:rsidR="00E60960" w:rsidRDefault="00E60960" w:rsidP="00F33089">
      <w:pPr>
        <w:jc w:val="right"/>
        <w:rPr>
          <w:sz w:val="22"/>
          <w:szCs w:val="22"/>
        </w:rPr>
      </w:pPr>
    </w:p>
    <w:p w14:paraId="1CFF0590" w14:textId="77777777" w:rsidR="00E60960" w:rsidRDefault="00E60960" w:rsidP="00F33089">
      <w:pPr>
        <w:jc w:val="right"/>
        <w:rPr>
          <w:sz w:val="22"/>
          <w:szCs w:val="22"/>
        </w:rPr>
      </w:pPr>
    </w:p>
    <w:p w14:paraId="7E851962" w14:textId="77777777" w:rsidR="00E60960" w:rsidRDefault="00E60960" w:rsidP="00F33089">
      <w:pPr>
        <w:jc w:val="right"/>
        <w:rPr>
          <w:sz w:val="22"/>
          <w:szCs w:val="22"/>
        </w:rPr>
      </w:pPr>
    </w:p>
    <w:p w14:paraId="532BCE05" w14:textId="77777777" w:rsidR="00E60960" w:rsidRDefault="00E60960" w:rsidP="00F33089">
      <w:pPr>
        <w:jc w:val="right"/>
        <w:rPr>
          <w:sz w:val="22"/>
          <w:szCs w:val="22"/>
        </w:rPr>
      </w:pPr>
    </w:p>
    <w:p w14:paraId="528B74C0" w14:textId="77777777" w:rsidR="00E60960" w:rsidRDefault="00E60960" w:rsidP="00F33089">
      <w:pPr>
        <w:jc w:val="right"/>
        <w:rPr>
          <w:sz w:val="22"/>
          <w:szCs w:val="22"/>
        </w:rPr>
      </w:pPr>
    </w:p>
    <w:p w14:paraId="4B0AC8E9" w14:textId="77777777" w:rsidR="00E60960" w:rsidRDefault="00E60960" w:rsidP="00F33089">
      <w:pPr>
        <w:jc w:val="right"/>
        <w:rPr>
          <w:sz w:val="22"/>
          <w:szCs w:val="22"/>
        </w:rPr>
      </w:pPr>
    </w:p>
    <w:p w14:paraId="77CA6058" w14:textId="77777777" w:rsidR="00E60960" w:rsidRDefault="00E60960" w:rsidP="00F33089">
      <w:pPr>
        <w:jc w:val="right"/>
        <w:rPr>
          <w:sz w:val="22"/>
          <w:szCs w:val="22"/>
        </w:rPr>
      </w:pPr>
    </w:p>
    <w:p w14:paraId="29DEF7AC" w14:textId="77777777" w:rsidR="00E60960" w:rsidRDefault="00E60960" w:rsidP="00F33089">
      <w:pPr>
        <w:jc w:val="right"/>
        <w:rPr>
          <w:sz w:val="22"/>
          <w:szCs w:val="22"/>
        </w:rPr>
      </w:pPr>
    </w:p>
    <w:p w14:paraId="69D043F2" w14:textId="77777777" w:rsidR="00E60960" w:rsidRDefault="00E60960" w:rsidP="00F33089">
      <w:pPr>
        <w:jc w:val="right"/>
        <w:rPr>
          <w:sz w:val="22"/>
          <w:szCs w:val="22"/>
        </w:rPr>
      </w:pPr>
    </w:p>
    <w:p w14:paraId="75CB792C" w14:textId="77777777" w:rsidR="00E60960" w:rsidRDefault="00E60960" w:rsidP="00F33089">
      <w:pPr>
        <w:jc w:val="right"/>
        <w:rPr>
          <w:sz w:val="22"/>
          <w:szCs w:val="22"/>
        </w:rPr>
      </w:pPr>
    </w:p>
    <w:p w14:paraId="19F47A28" w14:textId="77777777" w:rsidR="00E60960" w:rsidRDefault="00E60960" w:rsidP="00F33089">
      <w:pPr>
        <w:jc w:val="right"/>
        <w:rPr>
          <w:sz w:val="22"/>
          <w:szCs w:val="22"/>
        </w:rPr>
      </w:pPr>
    </w:p>
    <w:p w14:paraId="52FF1D08" w14:textId="77777777" w:rsidR="00E60960" w:rsidRDefault="00E60960" w:rsidP="00F33089">
      <w:pPr>
        <w:jc w:val="right"/>
        <w:rPr>
          <w:sz w:val="22"/>
          <w:szCs w:val="22"/>
        </w:rPr>
      </w:pPr>
    </w:p>
    <w:p w14:paraId="2009A735" w14:textId="77777777" w:rsidR="00E60960" w:rsidRDefault="00E60960" w:rsidP="00F33089">
      <w:pPr>
        <w:jc w:val="right"/>
        <w:rPr>
          <w:sz w:val="22"/>
          <w:szCs w:val="22"/>
        </w:rPr>
      </w:pPr>
    </w:p>
    <w:p w14:paraId="2D6053ED" w14:textId="77777777" w:rsidR="00E60960" w:rsidRDefault="00E60960" w:rsidP="00F33089">
      <w:pPr>
        <w:jc w:val="right"/>
        <w:rPr>
          <w:sz w:val="22"/>
          <w:szCs w:val="22"/>
        </w:rPr>
      </w:pPr>
    </w:p>
    <w:p w14:paraId="6380835D" w14:textId="77777777" w:rsidR="00E60960" w:rsidRDefault="00E60960" w:rsidP="00F33089">
      <w:pPr>
        <w:jc w:val="right"/>
        <w:rPr>
          <w:sz w:val="22"/>
          <w:szCs w:val="22"/>
        </w:rPr>
      </w:pPr>
    </w:p>
    <w:p w14:paraId="543C5F93" w14:textId="77777777" w:rsidR="00E60960" w:rsidRDefault="00E60960" w:rsidP="00F33089">
      <w:pPr>
        <w:jc w:val="right"/>
        <w:rPr>
          <w:sz w:val="22"/>
          <w:szCs w:val="22"/>
        </w:rPr>
      </w:pPr>
    </w:p>
    <w:p w14:paraId="1C8BBBE4" w14:textId="77777777" w:rsidR="00E60960" w:rsidRDefault="00E60960" w:rsidP="00F33089">
      <w:pPr>
        <w:jc w:val="right"/>
        <w:rPr>
          <w:sz w:val="22"/>
          <w:szCs w:val="22"/>
        </w:rPr>
      </w:pPr>
    </w:p>
    <w:p w14:paraId="37B3CA28" w14:textId="77777777" w:rsidR="00E60960" w:rsidRDefault="00E60960" w:rsidP="00F33089">
      <w:pPr>
        <w:jc w:val="right"/>
        <w:rPr>
          <w:sz w:val="22"/>
          <w:szCs w:val="22"/>
        </w:rPr>
      </w:pPr>
    </w:p>
    <w:p w14:paraId="3010D9F5" w14:textId="77777777" w:rsidR="00144C13" w:rsidRDefault="00144C13" w:rsidP="00F33089">
      <w:pPr>
        <w:jc w:val="right"/>
        <w:rPr>
          <w:sz w:val="22"/>
          <w:szCs w:val="22"/>
        </w:rPr>
      </w:pPr>
    </w:p>
    <w:p w14:paraId="11865643" w14:textId="77777777" w:rsidR="00144C13" w:rsidRDefault="00144C13" w:rsidP="00F33089">
      <w:pPr>
        <w:jc w:val="right"/>
        <w:rPr>
          <w:sz w:val="22"/>
          <w:szCs w:val="22"/>
        </w:rPr>
      </w:pPr>
    </w:p>
    <w:p w14:paraId="25DA70B6" w14:textId="77777777" w:rsidR="0085460A" w:rsidRDefault="0085460A" w:rsidP="00F33089">
      <w:pPr>
        <w:jc w:val="right"/>
        <w:rPr>
          <w:sz w:val="22"/>
          <w:szCs w:val="22"/>
        </w:rPr>
      </w:pPr>
    </w:p>
    <w:p w14:paraId="4822B5E2" w14:textId="77777777" w:rsidR="0085460A" w:rsidRDefault="0085460A" w:rsidP="00F33089">
      <w:pPr>
        <w:jc w:val="right"/>
        <w:rPr>
          <w:sz w:val="22"/>
          <w:szCs w:val="22"/>
        </w:rPr>
      </w:pPr>
    </w:p>
    <w:p w14:paraId="76A868AE" w14:textId="77777777" w:rsidR="0085460A" w:rsidRDefault="0085460A" w:rsidP="00F33089">
      <w:pPr>
        <w:jc w:val="right"/>
        <w:rPr>
          <w:sz w:val="22"/>
          <w:szCs w:val="22"/>
        </w:rPr>
      </w:pPr>
    </w:p>
    <w:p w14:paraId="35C4C34A" w14:textId="77777777" w:rsidR="0085460A" w:rsidRDefault="0085460A" w:rsidP="00F33089">
      <w:pPr>
        <w:jc w:val="right"/>
        <w:rPr>
          <w:sz w:val="22"/>
          <w:szCs w:val="22"/>
        </w:rPr>
      </w:pPr>
    </w:p>
    <w:p w14:paraId="5884ACE5" w14:textId="77777777" w:rsidR="0085460A" w:rsidRDefault="0085460A" w:rsidP="00F33089">
      <w:pPr>
        <w:jc w:val="right"/>
        <w:rPr>
          <w:sz w:val="22"/>
          <w:szCs w:val="22"/>
        </w:rPr>
      </w:pPr>
    </w:p>
    <w:p w14:paraId="74E9C42D" w14:textId="77777777" w:rsidR="0085460A" w:rsidRDefault="0085460A" w:rsidP="00F33089">
      <w:pPr>
        <w:jc w:val="right"/>
        <w:rPr>
          <w:sz w:val="22"/>
          <w:szCs w:val="22"/>
        </w:rPr>
      </w:pPr>
    </w:p>
    <w:p w14:paraId="4717DD45" w14:textId="77777777" w:rsidR="0085460A" w:rsidRDefault="0085460A" w:rsidP="00F33089">
      <w:pPr>
        <w:jc w:val="right"/>
        <w:rPr>
          <w:sz w:val="22"/>
          <w:szCs w:val="22"/>
        </w:rPr>
      </w:pPr>
    </w:p>
    <w:p w14:paraId="799081B2" w14:textId="77777777" w:rsidR="0085460A" w:rsidRDefault="0085460A" w:rsidP="00F33089">
      <w:pPr>
        <w:jc w:val="right"/>
        <w:rPr>
          <w:sz w:val="22"/>
          <w:szCs w:val="22"/>
        </w:rPr>
      </w:pPr>
    </w:p>
    <w:p w14:paraId="37CC7D81" w14:textId="77777777" w:rsidR="0085460A" w:rsidRDefault="0085460A" w:rsidP="00F33089">
      <w:pPr>
        <w:jc w:val="right"/>
        <w:rPr>
          <w:sz w:val="22"/>
          <w:szCs w:val="22"/>
        </w:rPr>
      </w:pPr>
    </w:p>
    <w:p w14:paraId="3AF790CF" w14:textId="77777777" w:rsidR="0085460A" w:rsidRDefault="0085460A" w:rsidP="00F33089">
      <w:pPr>
        <w:jc w:val="right"/>
        <w:rPr>
          <w:sz w:val="22"/>
          <w:szCs w:val="22"/>
        </w:rPr>
      </w:pPr>
    </w:p>
    <w:p w14:paraId="467B31F6" w14:textId="77777777" w:rsidR="0085460A" w:rsidRDefault="0085460A" w:rsidP="00F33089">
      <w:pPr>
        <w:jc w:val="right"/>
        <w:rPr>
          <w:sz w:val="22"/>
          <w:szCs w:val="22"/>
        </w:rPr>
      </w:pPr>
    </w:p>
    <w:p w14:paraId="399C631A" w14:textId="77777777" w:rsidR="0085460A" w:rsidRDefault="0085460A" w:rsidP="00FE4387">
      <w:pPr>
        <w:rPr>
          <w:sz w:val="22"/>
          <w:szCs w:val="22"/>
        </w:rPr>
      </w:pPr>
    </w:p>
    <w:p w14:paraId="5800D2B4" w14:textId="77777777" w:rsidR="00FE4387" w:rsidRPr="00F33089" w:rsidRDefault="00FE4387" w:rsidP="00FE4387">
      <w:pPr>
        <w:rPr>
          <w:sz w:val="22"/>
          <w:szCs w:val="22"/>
        </w:rPr>
      </w:pPr>
    </w:p>
    <w:p w14:paraId="0B124554" w14:textId="77777777" w:rsidR="00FE3ADE" w:rsidRDefault="00FE3ADE" w:rsidP="00FE3ADE">
      <w:pPr>
        <w:ind w:left="4680" w:right="3"/>
        <w:jc w:val="right"/>
        <w:rPr>
          <w:b/>
        </w:rPr>
      </w:pPr>
      <w:r w:rsidRPr="00FD1FB8">
        <w:rPr>
          <w:b/>
        </w:rPr>
        <w:lastRenderedPageBreak/>
        <w:t>Приложение № 2</w:t>
      </w:r>
    </w:p>
    <w:p w14:paraId="56FA6E66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606A1273" w14:textId="7A0B4D61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 xml:space="preserve"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</w:t>
      </w:r>
      <w:r w:rsidR="00346F95">
        <w:rPr>
          <w:sz w:val="20"/>
          <w:szCs w:val="20"/>
        </w:rPr>
        <w:t>ООО</w:t>
      </w:r>
      <w:r w:rsidRPr="00FD1FB8">
        <w:rPr>
          <w:sz w:val="20"/>
          <w:szCs w:val="20"/>
        </w:rPr>
        <w:t xml:space="preserve"> «Горэлектросеть»</w:t>
      </w:r>
    </w:p>
    <w:p w14:paraId="6052A5FC" w14:textId="77777777" w:rsidR="00FE3ADE" w:rsidRDefault="00FE3ADE" w:rsidP="00FE3ADE">
      <w:pPr>
        <w:ind w:right="3"/>
        <w:rPr>
          <w:b/>
          <w:u w:val="single"/>
        </w:rPr>
      </w:pPr>
    </w:p>
    <w:p w14:paraId="5DB69713" w14:textId="77777777" w:rsidR="00FE3ADE" w:rsidRPr="00881A78" w:rsidRDefault="00FE3ADE" w:rsidP="00FE3ADE">
      <w:pPr>
        <w:ind w:right="3"/>
        <w:jc w:val="center"/>
        <w:rPr>
          <w:b/>
        </w:rPr>
      </w:pPr>
      <w:r w:rsidRPr="00881A78">
        <w:rPr>
          <w:b/>
        </w:rPr>
        <w:t>Ведомость объемов работ</w:t>
      </w:r>
    </w:p>
    <w:p w14:paraId="40CEAEA3" w14:textId="77777777" w:rsidR="00FE3ADE" w:rsidRDefault="00FE3ADE" w:rsidP="00FE3ADE">
      <w:pPr>
        <w:ind w:right="3"/>
        <w:rPr>
          <w:b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417"/>
        <w:gridCol w:w="1701"/>
        <w:gridCol w:w="1985"/>
      </w:tblGrid>
      <w:tr w:rsidR="00FE3ADE" w:rsidRPr="00E851F8" w14:paraId="6D80F93B" w14:textId="77777777" w:rsidTr="00A10240">
        <w:tc>
          <w:tcPr>
            <w:tcW w:w="567" w:type="dxa"/>
            <w:vAlign w:val="center"/>
          </w:tcPr>
          <w:p w14:paraId="540E6AEC" w14:textId="77777777" w:rsidR="00FE3ADE" w:rsidRPr="00E851F8" w:rsidRDefault="00FE3ADE" w:rsidP="00E851F8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№</w:t>
            </w:r>
          </w:p>
          <w:p w14:paraId="4828B30E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253" w:type="dxa"/>
            <w:vAlign w:val="center"/>
          </w:tcPr>
          <w:p w14:paraId="5C69F953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417" w:type="dxa"/>
            <w:vAlign w:val="center"/>
          </w:tcPr>
          <w:p w14:paraId="688ECBCD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701" w:type="dxa"/>
            <w:vAlign w:val="center"/>
          </w:tcPr>
          <w:p w14:paraId="492D71D5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 w:rsidRPr="00E851F8">
              <w:rPr>
                <w:b/>
                <w:sz w:val="22"/>
                <w:szCs w:val="22"/>
              </w:rPr>
              <w:t>трубоканалов</w:t>
            </w:r>
            <w:proofErr w:type="spellEnd"/>
            <w:r w:rsidRPr="00E851F8">
              <w:rPr>
                <w:b/>
                <w:sz w:val="22"/>
                <w:szCs w:val="22"/>
              </w:rPr>
              <w:t xml:space="preserve"> (шт.) х длину, м</w:t>
            </w:r>
          </w:p>
        </w:tc>
        <w:tc>
          <w:tcPr>
            <w:tcW w:w="1985" w:type="dxa"/>
            <w:vAlign w:val="center"/>
          </w:tcPr>
          <w:p w14:paraId="6F74C39B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Сумма, руб.</w:t>
            </w:r>
          </w:p>
        </w:tc>
      </w:tr>
      <w:tr w:rsidR="00013671" w:rsidRPr="00E851F8" w14:paraId="417B1645" w14:textId="77777777" w:rsidTr="00825261">
        <w:trPr>
          <w:trHeight w:val="2158"/>
        </w:trPr>
        <w:tc>
          <w:tcPr>
            <w:tcW w:w="567" w:type="dxa"/>
            <w:vAlign w:val="center"/>
          </w:tcPr>
          <w:p w14:paraId="07E64A3E" w14:textId="77777777" w:rsidR="00013671" w:rsidRPr="00E851F8" w:rsidRDefault="00013671" w:rsidP="00013671">
            <w:pPr>
              <w:ind w:right="3"/>
              <w:jc w:val="center"/>
              <w:rPr>
                <w:sz w:val="22"/>
                <w:szCs w:val="22"/>
              </w:rPr>
            </w:pPr>
            <w:r w:rsidRPr="00E851F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14:paraId="28BADF1A" w14:textId="029F69B6" w:rsidR="00013671" w:rsidRPr="00013671" w:rsidRDefault="00013671" w:rsidP="00013671">
            <w:pPr>
              <w:ind w:right="3"/>
              <w:rPr>
                <w:sz w:val="22"/>
                <w:szCs w:val="22"/>
              </w:rPr>
            </w:pPr>
            <w:r w:rsidRPr="00013671">
              <w:rPr>
                <w:sz w:val="22"/>
                <w:szCs w:val="22"/>
              </w:rPr>
              <w:t xml:space="preserve">Прокладка футляра из полиэтиленовой трубы диаметром </w:t>
            </w:r>
            <w:r w:rsidRPr="00013671">
              <w:rPr>
                <w:color w:val="0000FF"/>
                <w:sz w:val="22"/>
                <w:szCs w:val="22"/>
              </w:rPr>
              <w:t>110 мм</w:t>
            </w:r>
            <w:r w:rsidRPr="00013671">
              <w:rPr>
                <w:sz w:val="22"/>
                <w:szCs w:val="22"/>
              </w:rPr>
              <w:t xml:space="preserve"> плетью с применением установок горизонтально-направленного бурения с тяговым усилением не менее 11 т, при количестве труб в плети 1 и более через дорогу Первый проезд, в районе </w:t>
            </w:r>
            <w:proofErr w:type="spellStart"/>
            <w:r w:rsidRPr="00013671">
              <w:rPr>
                <w:sz w:val="22"/>
                <w:szCs w:val="22"/>
              </w:rPr>
              <w:t>ж.д</w:t>
            </w:r>
            <w:proofErr w:type="spellEnd"/>
            <w:r w:rsidRPr="00013671">
              <w:rPr>
                <w:sz w:val="22"/>
                <w:szCs w:val="22"/>
              </w:rPr>
              <w:t>. по ул.Владимирская,35а (для футляра применить трубу полиэтиленовую ПЭ 100 SDR 13,6 в количестве 8м)</w:t>
            </w:r>
          </w:p>
        </w:tc>
        <w:tc>
          <w:tcPr>
            <w:tcW w:w="1417" w:type="dxa"/>
          </w:tcPr>
          <w:p w14:paraId="240DB33A" w14:textId="77777777" w:rsidR="00013671" w:rsidRPr="00013671" w:rsidRDefault="00013671" w:rsidP="0001367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A17630" w14:textId="38A70C9C" w:rsidR="00013671" w:rsidRPr="00013671" w:rsidRDefault="00013671" w:rsidP="00013671">
            <w:pPr>
              <w:jc w:val="center"/>
              <w:rPr>
                <w:sz w:val="22"/>
                <w:szCs w:val="22"/>
              </w:rPr>
            </w:pPr>
            <w:r w:rsidRPr="00013671">
              <w:rPr>
                <w:sz w:val="22"/>
                <w:szCs w:val="22"/>
              </w:rPr>
              <w:t>1х 8</w:t>
            </w:r>
          </w:p>
        </w:tc>
        <w:tc>
          <w:tcPr>
            <w:tcW w:w="1985" w:type="dxa"/>
            <w:vAlign w:val="center"/>
          </w:tcPr>
          <w:p w14:paraId="193FD92B" w14:textId="77777777" w:rsidR="00013671" w:rsidRPr="00E851F8" w:rsidRDefault="00013671" w:rsidP="00013671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013671" w:rsidRPr="00E851F8" w14:paraId="5A972CCC" w14:textId="77777777" w:rsidTr="00825261">
        <w:trPr>
          <w:trHeight w:val="2158"/>
        </w:trPr>
        <w:tc>
          <w:tcPr>
            <w:tcW w:w="567" w:type="dxa"/>
            <w:vAlign w:val="center"/>
          </w:tcPr>
          <w:p w14:paraId="6A4F6752" w14:textId="749E63AD" w:rsidR="00013671" w:rsidRPr="00E851F8" w:rsidRDefault="00013671" w:rsidP="00013671">
            <w:pPr>
              <w:ind w:right="3"/>
              <w:jc w:val="center"/>
              <w:rPr>
                <w:sz w:val="22"/>
                <w:szCs w:val="22"/>
              </w:rPr>
            </w:pPr>
            <w:r w:rsidRPr="00E851F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14:paraId="033B9B4C" w14:textId="7B9B9DEE" w:rsidR="00013671" w:rsidRPr="00013671" w:rsidRDefault="00013671" w:rsidP="00013671">
            <w:pPr>
              <w:ind w:right="3"/>
              <w:rPr>
                <w:sz w:val="22"/>
                <w:szCs w:val="22"/>
              </w:rPr>
            </w:pPr>
            <w:r w:rsidRPr="00013671">
              <w:rPr>
                <w:sz w:val="22"/>
                <w:szCs w:val="22"/>
              </w:rPr>
              <w:t xml:space="preserve">Прокладка футляра из полиэтиленовой трубы диаметром </w:t>
            </w:r>
            <w:r w:rsidRPr="00013671">
              <w:rPr>
                <w:color w:val="0000FF"/>
                <w:sz w:val="22"/>
                <w:szCs w:val="22"/>
              </w:rPr>
              <w:t>110 мм</w:t>
            </w:r>
            <w:r w:rsidRPr="00013671">
              <w:rPr>
                <w:sz w:val="22"/>
                <w:szCs w:val="22"/>
              </w:rPr>
              <w:t xml:space="preserve"> плетью с применением установок горизонтально-направленного бурения с тяговым усилением не менее 11 т, при количестве труб в плети 1 и более через дорогу </w:t>
            </w:r>
            <w:proofErr w:type="spellStart"/>
            <w:r w:rsidRPr="00013671">
              <w:rPr>
                <w:sz w:val="22"/>
                <w:szCs w:val="22"/>
              </w:rPr>
              <w:t>ул.Владимирская</w:t>
            </w:r>
            <w:proofErr w:type="spellEnd"/>
            <w:r w:rsidRPr="00013671">
              <w:rPr>
                <w:sz w:val="22"/>
                <w:szCs w:val="22"/>
              </w:rPr>
              <w:t xml:space="preserve"> в районе </w:t>
            </w:r>
            <w:proofErr w:type="spellStart"/>
            <w:r w:rsidRPr="00013671">
              <w:rPr>
                <w:sz w:val="22"/>
                <w:szCs w:val="22"/>
              </w:rPr>
              <w:t>ж.д</w:t>
            </w:r>
            <w:proofErr w:type="spellEnd"/>
            <w:r w:rsidRPr="00013671">
              <w:rPr>
                <w:sz w:val="22"/>
                <w:szCs w:val="22"/>
              </w:rPr>
              <w:t>. №32 (для футляра применить трубу полиэтиленовую ПЭ 100 SDR 13,6 в количестве 35м)</w:t>
            </w:r>
          </w:p>
        </w:tc>
        <w:tc>
          <w:tcPr>
            <w:tcW w:w="1417" w:type="dxa"/>
          </w:tcPr>
          <w:p w14:paraId="20C1524E" w14:textId="77777777" w:rsidR="00013671" w:rsidRPr="00013671" w:rsidRDefault="00013671" w:rsidP="00013671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7F4DCF" w14:textId="1C069B77" w:rsidR="00013671" w:rsidRPr="00013671" w:rsidRDefault="00013671" w:rsidP="00013671">
            <w:pPr>
              <w:jc w:val="center"/>
              <w:rPr>
                <w:sz w:val="22"/>
                <w:szCs w:val="22"/>
              </w:rPr>
            </w:pPr>
            <w:r w:rsidRPr="00013671">
              <w:rPr>
                <w:sz w:val="22"/>
                <w:szCs w:val="22"/>
              </w:rPr>
              <w:t>1х35</w:t>
            </w:r>
          </w:p>
        </w:tc>
        <w:tc>
          <w:tcPr>
            <w:tcW w:w="1985" w:type="dxa"/>
            <w:vAlign w:val="center"/>
          </w:tcPr>
          <w:p w14:paraId="35D8D604" w14:textId="77777777" w:rsidR="00013671" w:rsidRPr="00E851F8" w:rsidRDefault="00013671" w:rsidP="00013671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013671" w:rsidRPr="00E851F8" w14:paraId="54B2B973" w14:textId="77777777" w:rsidTr="00825261">
        <w:trPr>
          <w:trHeight w:val="2158"/>
        </w:trPr>
        <w:tc>
          <w:tcPr>
            <w:tcW w:w="567" w:type="dxa"/>
            <w:vAlign w:val="center"/>
          </w:tcPr>
          <w:p w14:paraId="5E885C11" w14:textId="6781558E" w:rsidR="00013671" w:rsidRPr="00E851F8" w:rsidRDefault="00013671" w:rsidP="00013671">
            <w:pPr>
              <w:ind w:right="3"/>
              <w:jc w:val="center"/>
              <w:rPr>
                <w:sz w:val="22"/>
                <w:szCs w:val="22"/>
              </w:rPr>
            </w:pPr>
            <w:r w:rsidRPr="00E851F8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14:paraId="3040D3BD" w14:textId="4486DC34" w:rsidR="00013671" w:rsidRPr="00013671" w:rsidRDefault="00013671" w:rsidP="00013671">
            <w:pPr>
              <w:ind w:right="3"/>
              <w:rPr>
                <w:sz w:val="22"/>
                <w:szCs w:val="22"/>
              </w:rPr>
            </w:pPr>
            <w:r w:rsidRPr="00013671">
              <w:rPr>
                <w:sz w:val="22"/>
                <w:szCs w:val="22"/>
              </w:rPr>
              <w:t xml:space="preserve">Прокладка футляра из полиэтиленовой трубы диаметром </w:t>
            </w:r>
            <w:r w:rsidRPr="00013671">
              <w:rPr>
                <w:color w:val="0000FF"/>
                <w:sz w:val="22"/>
                <w:szCs w:val="22"/>
              </w:rPr>
              <w:t>110 мм</w:t>
            </w:r>
            <w:r w:rsidRPr="00013671">
              <w:rPr>
                <w:sz w:val="22"/>
                <w:szCs w:val="22"/>
              </w:rPr>
              <w:t xml:space="preserve"> плетью с применением установок горизонтально-направленного бурения с тяговым усилением не менее 11 т, при количестве труб в плети 1 и более через дорогу в районе здания ул.Владимирская,40А (для футляра применить трубу полиэтиленовую ПЭ 100 SDR 13,6 в количестве 17м)</w:t>
            </w:r>
          </w:p>
        </w:tc>
        <w:tc>
          <w:tcPr>
            <w:tcW w:w="1417" w:type="dxa"/>
          </w:tcPr>
          <w:p w14:paraId="4207D227" w14:textId="77777777" w:rsidR="00013671" w:rsidRPr="00013671" w:rsidRDefault="00013671" w:rsidP="00013671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115E980" w14:textId="04BA84AC" w:rsidR="00013671" w:rsidRPr="00013671" w:rsidRDefault="00013671" w:rsidP="00013671">
            <w:pPr>
              <w:jc w:val="center"/>
              <w:rPr>
                <w:sz w:val="22"/>
                <w:szCs w:val="22"/>
              </w:rPr>
            </w:pPr>
            <w:r w:rsidRPr="00013671">
              <w:rPr>
                <w:sz w:val="22"/>
                <w:szCs w:val="22"/>
              </w:rPr>
              <w:t>1х17</w:t>
            </w:r>
          </w:p>
        </w:tc>
        <w:tc>
          <w:tcPr>
            <w:tcW w:w="1985" w:type="dxa"/>
            <w:vAlign w:val="center"/>
          </w:tcPr>
          <w:p w14:paraId="00ABAA59" w14:textId="77777777" w:rsidR="00013671" w:rsidRPr="00E851F8" w:rsidRDefault="00013671" w:rsidP="00013671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013671" w:rsidRPr="00E851F8" w14:paraId="57A87254" w14:textId="77777777" w:rsidTr="00A10240">
        <w:trPr>
          <w:trHeight w:val="430"/>
        </w:trPr>
        <w:tc>
          <w:tcPr>
            <w:tcW w:w="7938" w:type="dxa"/>
            <w:gridSpan w:val="4"/>
            <w:vAlign w:val="center"/>
          </w:tcPr>
          <w:p w14:paraId="2A123221" w14:textId="77777777" w:rsidR="00013671" w:rsidRPr="00E851F8" w:rsidRDefault="00013671" w:rsidP="00013671">
            <w:pPr>
              <w:ind w:right="3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vAlign w:val="center"/>
          </w:tcPr>
          <w:p w14:paraId="1719E665" w14:textId="77777777" w:rsidR="00013671" w:rsidRPr="00E851F8" w:rsidRDefault="00013671" w:rsidP="00013671">
            <w:pPr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  <w:tr w:rsidR="00013671" w:rsidRPr="00E851F8" w14:paraId="17BA2FED" w14:textId="77777777" w:rsidTr="00A10240">
        <w:trPr>
          <w:trHeight w:val="430"/>
        </w:trPr>
        <w:tc>
          <w:tcPr>
            <w:tcW w:w="7938" w:type="dxa"/>
            <w:gridSpan w:val="4"/>
            <w:vAlign w:val="center"/>
          </w:tcPr>
          <w:p w14:paraId="07BA79BE" w14:textId="3B55DBD9" w:rsidR="00013671" w:rsidRPr="00E851F8" w:rsidRDefault="00013671" w:rsidP="00013671">
            <w:pPr>
              <w:ind w:right="3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 xml:space="preserve">В </w:t>
            </w:r>
            <w:proofErr w:type="spellStart"/>
            <w:r w:rsidRPr="00E851F8">
              <w:rPr>
                <w:b/>
                <w:sz w:val="22"/>
                <w:szCs w:val="22"/>
              </w:rPr>
              <w:t>т.ч</w:t>
            </w:r>
            <w:proofErr w:type="spellEnd"/>
            <w:r w:rsidRPr="00E851F8">
              <w:rPr>
                <w:b/>
                <w:sz w:val="22"/>
                <w:szCs w:val="22"/>
              </w:rPr>
              <w:t xml:space="preserve"> НДС 20%</w:t>
            </w:r>
          </w:p>
        </w:tc>
        <w:tc>
          <w:tcPr>
            <w:tcW w:w="1985" w:type="dxa"/>
            <w:vAlign w:val="center"/>
          </w:tcPr>
          <w:p w14:paraId="17DD16A3" w14:textId="77777777" w:rsidR="00013671" w:rsidRPr="00E851F8" w:rsidRDefault="00013671" w:rsidP="00013671">
            <w:pPr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261F465" w14:textId="77777777" w:rsidR="00761863" w:rsidRDefault="00761863" w:rsidP="00F33089">
      <w:pPr>
        <w:rPr>
          <w:b/>
          <w:sz w:val="22"/>
          <w:szCs w:val="22"/>
          <w:lang w:eastAsia="en-US"/>
        </w:rPr>
      </w:pPr>
    </w:p>
    <w:p w14:paraId="1880918D" w14:textId="77777777" w:rsidR="00E60960" w:rsidRDefault="00E60960" w:rsidP="00F33089">
      <w:pPr>
        <w:rPr>
          <w:b/>
          <w:sz w:val="22"/>
          <w:szCs w:val="22"/>
          <w:lang w:eastAsia="en-US"/>
        </w:rPr>
      </w:pPr>
    </w:p>
    <w:p w14:paraId="175C9269" w14:textId="77777777" w:rsidR="00E60960" w:rsidRDefault="00E60960" w:rsidP="00F33089">
      <w:pPr>
        <w:rPr>
          <w:b/>
          <w:sz w:val="22"/>
          <w:szCs w:val="22"/>
          <w:lang w:eastAsia="en-US"/>
        </w:rPr>
      </w:pPr>
    </w:p>
    <w:p w14:paraId="6FD5ABB8" w14:textId="77777777" w:rsidR="0099432D" w:rsidRDefault="0099432D" w:rsidP="00F33089">
      <w:pPr>
        <w:rPr>
          <w:b/>
          <w:sz w:val="22"/>
          <w:szCs w:val="22"/>
          <w:lang w:eastAsia="en-US"/>
        </w:rPr>
      </w:pPr>
    </w:p>
    <w:p w14:paraId="556984DC" w14:textId="77777777" w:rsidR="00E60960" w:rsidRDefault="00E60960" w:rsidP="00F33089">
      <w:pPr>
        <w:rPr>
          <w:b/>
          <w:sz w:val="22"/>
          <w:szCs w:val="22"/>
          <w:lang w:eastAsia="en-US"/>
        </w:rPr>
      </w:pPr>
    </w:p>
    <w:p w14:paraId="4C1AC709" w14:textId="77777777" w:rsidR="00E60960" w:rsidRPr="00F33089" w:rsidRDefault="00E60960" w:rsidP="00F33089">
      <w:pPr>
        <w:rPr>
          <w:b/>
          <w:sz w:val="22"/>
          <w:szCs w:val="22"/>
          <w:lang w:eastAsia="en-US"/>
        </w:r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2" w:name="_Toc169684938"/>
      <w:bookmarkStart w:id="113" w:name="_Toc536447355"/>
      <w:bookmarkStart w:id="114" w:name="_Toc20224418"/>
      <w:bookmarkStart w:id="115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2"/>
    </w:p>
    <w:p w14:paraId="0D4FB472" w14:textId="1E9DEAC5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 xml:space="preserve">ДОГОВОР </w:t>
      </w:r>
      <w:r w:rsidR="00BF070C" w:rsidRPr="00C807DE">
        <w:rPr>
          <w:rFonts w:eastAsia="Calibri"/>
          <w:b/>
        </w:rPr>
        <w:t>ПОДРЯДА</w:t>
      </w:r>
      <w:r w:rsidRPr="00B4064D">
        <w:rPr>
          <w:rFonts w:eastAsia="Calibri"/>
          <w:b/>
          <w:sz w:val="25"/>
          <w:szCs w:val="25"/>
        </w:rPr>
        <w:t xml:space="preserve"> № 202</w:t>
      </w:r>
      <w:r w:rsidR="00F5713F">
        <w:rPr>
          <w:rFonts w:eastAsia="Calibri"/>
          <w:b/>
          <w:sz w:val="25"/>
          <w:szCs w:val="25"/>
        </w:rPr>
        <w:t>5</w:t>
      </w:r>
      <w:r w:rsidRPr="00B4064D">
        <w:rPr>
          <w:rFonts w:eastAsia="Calibri"/>
          <w:b/>
          <w:sz w:val="25"/>
          <w:szCs w:val="25"/>
        </w:rPr>
        <w:t>-</w:t>
      </w:r>
      <w:r w:rsidR="0099432D">
        <w:rPr>
          <w:rFonts w:eastAsia="Calibri"/>
          <w:b/>
          <w:sz w:val="25"/>
          <w:szCs w:val="25"/>
        </w:rPr>
        <w:t>61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422434E8" w:rsidR="00B4064D" w:rsidRPr="00E86BDA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E86BDA">
        <w:rPr>
          <w:rFonts w:eastAsia="Calibri"/>
        </w:rPr>
        <w:t xml:space="preserve">г. Муром, Владимирская область                                                       </w:t>
      </w:r>
      <w:r w:rsidR="00490AF2">
        <w:rPr>
          <w:rFonts w:eastAsia="Calibri"/>
        </w:rPr>
        <w:t xml:space="preserve">       </w:t>
      </w:r>
      <w:r w:rsidRPr="00E86BDA">
        <w:rPr>
          <w:rFonts w:eastAsia="Calibri"/>
        </w:rPr>
        <w:t>____ __________ 202</w:t>
      </w:r>
      <w:r w:rsidR="00F5713F">
        <w:rPr>
          <w:rFonts w:eastAsia="Calibri"/>
        </w:rPr>
        <w:t>5</w:t>
      </w:r>
      <w:r w:rsidRPr="00E86BDA">
        <w:rPr>
          <w:rFonts w:eastAsia="Calibri"/>
        </w:rPr>
        <w:t xml:space="preserve"> года</w:t>
      </w:r>
    </w:p>
    <w:p w14:paraId="6E40623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 xml:space="preserve">  </w:t>
      </w:r>
    </w:p>
    <w:p w14:paraId="73EF151A" w14:textId="09FD48CB" w:rsidR="00BF070C" w:rsidRPr="00C807DE" w:rsidRDefault="00A10240" w:rsidP="00BF070C">
      <w:pPr>
        <w:widowControl w:val="0"/>
        <w:autoSpaceDE w:val="0"/>
        <w:autoSpaceDN w:val="0"/>
        <w:adjustRightInd w:val="0"/>
        <w:ind w:firstLine="426"/>
        <w:jc w:val="both"/>
      </w:pPr>
      <w:r w:rsidRPr="00A10240">
        <w:rPr>
          <w:b/>
          <w:bCs/>
        </w:rPr>
        <w:t>Общество с ограниченной ответственностью</w:t>
      </w:r>
      <w:r w:rsidR="00BF070C" w:rsidRPr="00C807DE">
        <w:rPr>
          <w:b/>
          <w:bCs/>
        </w:rPr>
        <w:t xml:space="preserve"> «Городская электросеть»</w:t>
      </w:r>
      <w:r w:rsidR="00BF070C" w:rsidRPr="00C807DE">
        <w:t xml:space="preserve">, (сокращенное наименование – </w:t>
      </w:r>
      <w:r w:rsidR="00346F95">
        <w:t>ООО</w:t>
      </w:r>
      <w:r w:rsidR="00BF070C" w:rsidRPr="00C807DE">
        <w:t xml:space="preserve"> «Горэлектросеть»), именуемое в дальнейшем </w:t>
      </w:r>
      <w:r w:rsidR="00BF070C" w:rsidRPr="00C807DE">
        <w:rPr>
          <w:b/>
          <w:bCs/>
        </w:rPr>
        <w:t>Заказчик</w:t>
      </w:r>
      <w:r w:rsidR="00BF070C" w:rsidRPr="00C807DE">
        <w:t xml:space="preserve">, в лице директора </w:t>
      </w:r>
      <w:proofErr w:type="spellStart"/>
      <w:r w:rsidR="00BF070C" w:rsidRPr="00C807DE">
        <w:t>Александрука</w:t>
      </w:r>
      <w:proofErr w:type="spellEnd"/>
      <w:r w:rsidR="00BF070C" w:rsidRPr="00C807DE">
        <w:t xml:space="preserve"> Алексея Юрьевича, действующего на основании Устава, с одной стороны, и </w:t>
      </w:r>
    </w:p>
    <w:p w14:paraId="06321109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C807DE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C807DE">
        <w:rPr>
          <w:rFonts w:eastAsia="Calibri"/>
        </w:rPr>
        <w:t>(сокращенное наименование – _____________________________________), именуемое в дальнейшем</w:t>
      </w:r>
      <w:r w:rsidRPr="00C807DE">
        <w:t xml:space="preserve"> </w:t>
      </w:r>
      <w:r w:rsidRPr="00C807DE">
        <w:rPr>
          <w:rFonts w:eastAsia="Calibri"/>
          <w:b/>
        </w:rPr>
        <w:t>Подрядчик</w:t>
      </w:r>
      <w:r w:rsidRPr="00C807DE">
        <w:rPr>
          <w:rFonts w:eastAsia="Calibri"/>
        </w:rPr>
        <w:t>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49C439A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07E5463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6" w:name="_Toc150414172"/>
      <w:bookmarkStart w:id="117" w:name="_Toc169684939"/>
      <w:r w:rsidRPr="00C807DE">
        <w:rPr>
          <w:rFonts w:eastAsia="Calibri"/>
        </w:rPr>
        <w:t>1. ПРЕДМЕТ ДОГОВОРА</w:t>
      </w:r>
      <w:bookmarkEnd w:id="116"/>
      <w:bookmarkEnd w:id="117"/>
    </w:p>
    <w:p w14:paraId="01C27CF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1D404421" w14:textId="77777777" w:rsidR="00BF070C" w:rsidRPr="009053F2" w:rsidRDefault="00BF070C" w:rsidP="00BF070C">
      <w:pPr>
        <w:pStyle w:val="af8"/>
        <w:widowControl w:val="0"/>
        <w:numPr>
          <w:ilvl w:val="1"/>
          <w:numId w:val="34"/>
        </w:numPr>
        <w:tabs>
          <w:tab w:val="clear" w:pos="682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9053F2">
        <w:rPr>
          <w:rFonts w:eastAsia="Calibri"/>
        </w:rPr>
        <w:t>По настоящему договору Заказчик поручает, а Подрядчик принимает на себя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линий.</w:t>
      </w:r>
    </w:p>
    <w:p w14:paraId="45827544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  <w:bCs/>
        </w:rPr>
        <w:t>Перечень объектов с указанием адреса выполнения работ методом ГНБ приведены в Приложении №</w:t>
      </w:r>
      <w:r>
        <w:rPr>
          <w:rFonts w:eastAsia="Calibri"/>
          <w:bCs/>
        </w:rPr>
        <w:t xml:space="preserve"> </w:t>
      </w:r>
      <w:r w:rsidRPr="00C807DE">
        <w:rPr>
          <w:rFonts w:eastAsia="Calibri"/>
          <w:bCs/>
        </w:rPr>
        <w:t>1 к настоящему договору.</w:t>
      </w:r>
    </w:p>
    <w:p w14:paraId="38D982ED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Наименования работ и затрат указаны в Приложении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2 к настоящему договору «Ведомость работ».</w:t>
      </w:r>
    </w:p>
    <w:p w14:paraId="0B80940B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Приемка работ осуществляется в соответствии с Актом о приемке выполненных работ.</w:t>
      </w:r>
    </w:p>
    <w:p w14:paraId="5EBC2A95" w14:textId="77777777" w:rsidR="00BF070C" w:rsidRPr="00C807DE" w:rsidRDefault="00BF070C" w:rsidP="00BF070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73BA85F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8" w:name="_Toc150414173"/>
      <w:bookmarkStart w:id="119" w:name="_Toc169684940"/>
      <w:r w:rsidRPr="00C807DE">
        <w:rPr>
          <w:rFonts w:eastAsia="Calibri"/>
        </w:rPr>
        <w:t>2. СРОКИ ВЫПОЛНЕНИЯ РАБОТ</w:t>
      </w:r>
      <w:bookmarkEnd w:id="118"/>
      <w:bookmarkEnd w:id="119"/>
    </w:p>
    <w:p w14:paraId="55B368BE" w14:textId="77777777" w:rsidR="00BF070C" w:rsidRDefault="00BF070C" w:rsidP="00BF070C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</w:rPr>
      </w:pPr>
      <w:bookmarkStart w:id="120" w:name="P24"/>
      <w:bookmarkEnd w:id="120"/>
    </w:p>
    <w:p w14:paraId="3645FF9A" w14:textId="2C1CAF1A" w:rsidR="00A10240" w:rsidRPr="001E3459" w:rsidRDefault="00BF070C" w:rsidP="00420F6D">
      <w:pPr>
        <w:pStyle w:val="af8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A10240">
        <w:rPr>
          <w:rFonts w:eastAsia="Calibri"/>
        </w:rPr>
        <w:t xml:space="preserve"> </w:t>
      </w:r>
      <w:bookmarkStart w:id="121" w:name="_Toc150414174"/>
      <w:bookmarkStart w:id="122" w:name="_Toc169684941"/>
      <w:r w:rsidRPr="00A10240">
        <w:rPr>
          <w:rFonts w:eastAsia="Calibri"/>
        </w:rPr>
        <w:t xml:space="preserve">Работы </w:t>
      </w:r>
      <w:r w:rsidRPr="001E3459">
        <w:rPr>
          <w:rFonts w:eastAsia="Calibri"/>
        </w:rPr>
        <w:t xml:space="preserve">выполняются </w:t>
      </w:r>
      <w:bookmarkStart w:id="123" w:name="_Toc150414175"/>
      <w:bookmarkStart w:id="124" w:name="_Toc169684942"/>
      <w:bookmarkEnd w:id="121"/>
      <w:bookmarkEnd w:id="122"/>
      <w:r w:rsidR="00420F6D" w:rsidRPr="00420F6D">
        <w:rPr>
          <w:rFonts w:eastAsia="Calibri"/>
        </w:rPr>
        <w:t xml:space="preserve">в течение </w:t>
      </w:r>
      <w:r w:rsidR="00420F6D" w:rsidRPr="00420F6D">
        <w:rPr>
          <w:rFonts w:eastAsia="Calibri"/>
          <w:color w:val="0000FF"/>
        </w:rPr>
        <w:t xml:space="preserve">10 (десяти) календарных дней </w:t>
      </w:r>
      <w:r w:rsidR="00420F6D" w:rsidRPr="00420F6D">
        <w:rPr>
          <w:rFonts w:eastAsia="Calibri"/>
        </w:rPr>
        <w:t>с даты заключения договора.</w:t>
      </w:r>
    </w:p>
    <w:p w14:paraId="7357470E" w14:textId="74EB8CA1" w:rsidR="00BF070C" w:rsidRPr="00A10240" w:rsidRDefault="00BF26F5" w:rsidP="006C09D8">
      <w:pPr>
        <w:pStyle w:val="af8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</w:t>
      </w:r>
      <w:r w:rsidR="00BF070C" w:rsidRPr="00A10240">
        <w:rPr>
          <w:rFonts w:eastAsia="Calibri"/>
        </w:rPr>
        <w:t>Подрядчик по согласованию с Заказчиком может выполнить работы досрочно.</w:t>
      </w:r>
      <w:bookmarkEnd w:id="123"/>
      <w:bookmarkEnd w:id="124"/>
    </w:p>
    <w:p w14:paraId="764DD6A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2330942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5" w:name="_Toc150414176"/>
      <w:bookmarkStart w:id="126" w:name="_Toc169684943"/>
      <w:r>
        <w:rPr>
          <w:rFonts w:eastAsia="Calibri"/>
        </w:rPr>
        <w:t xml:space="preserve">3. </w:t>
      </w:r>
      <w:r w:rsidRPr="00C807DE">
        <w:rPr>
          <w:rFonts w:eastAsia="Calibri"/>
        </w:rPr>
        <w:t>СТОИМОСТЬ РАБОТ И ПОРЯДОК РАСЧЕТОВ</w:t>
      </w:r>
      <w:bookmarkEnd w:id="125"/>
      <w:bookmarkEnd w:id="126"/>
    </w:p>
    <w:p w14:paraId="19B104D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3712C5E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bookmarkStart w:id="127" w:name="P73"/>
      <w:bookmarkEnd w:id="127"/>
      <w:r w:rsidRPr="00C807DE">
        <w:rPr>
          <w:rFonts w:eastAsia="Calibri"/>
        </w:rPr>
        <w:t>3.1.</w:t>
      </w:r>
      <w:r w:rsidRPr="00C807DE">
        <w:rPr>
          <w:rFonts w:eastAsia="Calibri"/>
        </w:rPr>
        <w:tab/>
        <w:t xml:space="preserve">Стоимость работ по настоящему договору составляет ______________ руб. (_______________________________), в том числе НДС 20% _____________ руб. </w:t>
      </w:r>
      <w:r w:rsidRPr="0058071F">
        <w:rPr>
          <w:rFonts w:eastAsia="Calibri"/>
        </w:rPr>
        <w:t>(________________________).</w:t>
      </w:r>
      <w:r w:rsidRPr="00C807DE">
        <w:rPr>
          <w:rFonts w:eastAsia="Calibri"/>
        </w:rPr>
        <w:t xml:space="preserve"> </w:t>
      </w:r>
    </w:p>
    <w:p w14:paraId="663F12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Стоимость работ включает в себя все расходы, связанные с выполнением работ, в том числе с уплатой налогов, сборов и других обязательных платежей, с доставкой материалов и выполнением работ по месту назначения.</w:t>
      </w:r>
    </w:p>
    <w:p w14:paraId="1CA43C1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 xml:space="preserve">3.2. Оплата выполненных работ производится Заказчиком не позднее 7 (семи) рабочих дней со дня подписания сторонами Акта приемки выполненных работ. </w:t>
      </w:r>
    </w:p>
    <w:p w14:paraId="63A2F1A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3.3. Все расчеты по Договору производятся в безналичном порядке путем перечисления денежных средств на указанный в Договоре расчетный счет Подрядчика.</w:t>
      </w:r>
    </w:p>
    <w:p w14:paraId="7D1CD08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578D4D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8" w:name="_Toc150414177"/>
      <w:bookmarkStart w:id="129" w:name="_Toc169684944"/>
      <w:r w:rsidRPr="00C807DE">
        <w:rPr>
          <w:rFonts w:eastAsia="Calibri"/>
        </w:rPr>
        <w:t>4. ПРАВА И ОБЯЗАННОСТИ СТОРОН</w:t>
      </w:r>
      <w:bookmarkEnd w:id="128"/>
      <w:bookmarkEnd w:id="129"/>
    </w:p>
    <w:p w14:paraId="1789F115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21F2763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 Подрядчик обязуется:</w:t>
      </w:r>
    </w:p>
    <w:p w14:paraId="6DADEFA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4.1.1. Выполнить своими силами, с применением своего инструмента, из своего материала все работы, в объеме и сроки, оговоренные настоящим договором</w:t>
      </w:r>
      <w:r>
        <w:rPr>
          <w:rFonts w:eastAsia="Calibri"/>
        </w:rPr>
        <w:t>.</w:t>
      </w:r>
    </w:p>
    <w:p w14:paraId="44D0959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4.1.2.Обеспечить качественное выполнение работ в соответствии с действующими нормами и правилами</w:t>
      </w:r>
      <w:r>
        <w:rPr>
          <w:rFonts w:eastAsia="Calibri"/>
        </w:rPr>
        <w:t>.</w:t>
      </w:r>
    </w:p>
    <w:p w14:paraId="1106ADB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lastRenderedPageBreak/>
        <w:t>4.1.3. Разработать и согласовать план производства работ с представителем Заказчика.</w:t>
      </w:r>
    </w:p>
    <w:p w14:paraId="484368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4.1.4. Вызвать представителя Заказчика в место проведения работ.</w:t>
      </w:r>
    </w:p>
    <w:p w14:paraId="5CFC80E2" w14:textId="742BD345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F1D27">
        <w:rPr>
          <w:rFonts w:eastAsia="Calibri"/>
        </w:rPr>
        <w:t>4.1.5. Проложить п</w:t>
      </w:r>
      <w:r w:rsidR="00711EBB" w:rsidRPr="00CF1D27">
        <w:rPr>
          <w:rFonts w:eastAsia="Calibri"/>
        </w:rPr>
        <w:t xml:space="preserve">олиэтиленовые трубы </w:t>
      </w:r>
      <w:r w:rsidR="00711EBB" w:rsidRPr="00CF1D27">
        <w:rPr>
          <w:rFonts w:eastAsia="Calibri"/>
          <w:color w:val="0000FF"/>
        </w:rPr>
        <w:t>диаметром</w:t>
      </w:r>
      <w:r w:rsidR="004D01CB">
        <w:rPr>
          <w:rFonts w:eastAsia="Calibri"/>
          <w:color w:val="0000FF"/>
        </w:rPr>
        <w:t xml:space="preserve"> </w:t>
      </w:r>
      <w:r w:rsidR="004D01CB" w:rsidRPr="004D01CB">
        <w:rPr>
          <w:rFonts w:eastAsia="Calibri"/>
          <w:color w:val="0000FF"/>
        </w:rPr>
        <w:t>110</w:t>
      </w:r>
      <w:r w:rsidR="004D01CB">
        <w:rPr>
          <w:rFonts w:eastAsia="Calibri"/>
          <w:color w:val="0000FF"/>
        </w:rPr>
        <w:t xml:space="preserve"> мм </w:t>
      </w:r>
      <w:r w:rsidRPr="00CF1D27">
        <w:rPr>
          <w:rFonts w:eastAsia="Calibri"/>
        </w:rPr>
        <w:t>методом ГНБ в объеме работ согласно Приложению № 2 к настоящему Договору.</w:t>
      </w:r>
      <w:r w:rsidR="00FA3FB6">
        <w:rPr>
          <w:rFonts w:eastAsia="Calibri"/>
        </w:rPr>
        <w:t xml:space="preserve"> </w:t>
      </w:r>
    </w:p>
    <w:p w14:paraId="5DE9521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4.1.6. Вызвать представителя Заказчика для подписания актов на скрытые работы (при необходимости).</w:t>
      </w:r>
    </w:p>
    <w:p w14:paraId="5AFF1D1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4.1.7. По окончании работ, за счет собственных средств произвести откачку бентонита из котлована, убрать материал и вывести мусор.</w:t>
      </w:r>
    </w:p>
    <w:p w14:paraId="080BC1F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4.2. Заказчик имеет право во всякое время проверять ход и качество работы, выполняемой Подрядчиком, не вмешиваясь в его деятельность.</w:t>
      </w:r>
    </w:p>
    <w:p w14:paraId="461BF2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 Заказчик обязуется:</w:t>
      </w:r>
    </w:p>
    <w:p w14:paraId="39228D3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4.3.1. Принять работу в сроки, указанные в настоящем договоре.</w:t>
      </w:r>
    </w:p>
    <w:p w14:paraId="7D90F17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4.3.2.Произвести оплату работы в сроки и на условиях, предусмотренных настоящим договором.</w:t>
      </w:r>
    </w:p>
    <w:p w14:paraId="3C8C44B0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4.3.3.Предоставить Подрядчику разрешение (ордер) на производство земляных работ от управления архитектуры и градостроительства администрации округа Муром, согласованный со всеми организациями, эксплуатирующими инженерные коммуникации и сооружения и с их условиями производства работ.</w:t>
      </w:r>
    </w:p>
    <w:p w14:paraId="6C33E17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4.3.4.Осуществить установку временного ограждения вдоль котлованов.</w:t>
      </w:r>
    </w:p>
    <w:p w14:paraId="1D5E522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4.3.5.Произвести разборку с восстановлением асфальтобетонных покрытий (при необходимости).</w:t>
      </w:r>
    </w:p>
    <w:p w14:paraId="4683533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4.3.6.Подготовить котлованы для ГНБ.</w:t>
      </w:r>
    </w:p>
    <w:p w14:paraId="0B7EEE4F" w14:textId="1F88FCE1" w:rsidR="00BF26F5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4.3.7.Засыпать котлованы после проведения Подрядчиком работ.</w:t>
      </w:r>
    </w:p>
    <w:p w14:paraId="3D475A6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7564FDF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30" w:name="_Toc150414178"/>
      <w:bookmarkStart w:id="131" w:name="_Toc169684945"/>
      <w:r w:rsidRPr="00C807DE">
        <w:rPr>
          <w:rFonts w:eastAsia="Calibri"/>
        </w:rPr>
        <w:t>5. УСЛОВИЯ ВЫПОЛНЕНИЯ РАБОТ И ГАРАНТИЙНЫЕ ОБЯЗАТЕЛЬСТВА</w:t>
      </w:r>
      <w:bookmarkEnd w:id="130"/>
      <w:bookmarkEnd w:id="131"/>
    </w:p>
    <w:p w14:paraId="3E70861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7DD4D63A" w14:textId="77777777" w:rsidR="00BF070C" w:rsidRPr="00C807DE" w:rsidRDefault="00BF070C" w:rsidP="00BF070C">
      <w:pPr>
        <w:ind w:right="132"/>
        <w:jc w:val="both"/>
      </w:pPr>
      <w:r>
        <w:t xml:space="preserve">5.1. </w:t>
      </w:r>
      <w:r w:rsidRPr="00C807DE">
        <w:t>Подрядчик выполняет работы с соблюдением необходимых технологий производства общестроительных работ. Работы ведутся в соответствии с:</w:t>
      </w:r>
    </w:p>
    <w:p w14:paraId="692B5FE9" w14:textId="77777777" w:rsidR="00BF070C" w:rsidRPr="00C807DE" w:rsidRDefault="00BF070C" w:rsidP="00BF070C">
      <w:pPr>
        <w:keepNext/>
        <w:suppressAutoHyphens/>
        <w:ind w:left="426" w:hanging="432"/>
        <w:jc w:val="both"/>
        <w:outlineLvl w:val="0"/>
        <w:rPr>
          <w:bCs/>
          <w:color w:val="000000"/>
          <w:kern w:val="1"/>
          <w:lang w:eastAsia="ar-SA"/>
        </w:rPr>
      </w:pPr>
      <w:bookmarkStart w:id="132" w:name="_Toc99626844"/>
      <w:bookmarkStart w:id="133" w:name="_Toc150414179"/>
      <w:bookmarkStart w:id="134" w:name="_Toc169684946"/>
      <w:r w:rsidRPr="00C807DE">
        <w:rPr>
          <w:bCs/>
          <w:kern w:val="1"/>
          <w:lang w:eastAsia="ar-SA"/>
        </w:rPr>
        <w:t xml:space="preserve">-  </w:t>
      </w:r>
      <w:r w:rsidRPr="00C807DE">
        <w:rPr>
          <w:bCs/>
          <w:color w:val="000000"/>
          <w:kern w:val="1"/>
          <w:lang w:eastAsia="ar-SA"/>
        </w:rPr>
        <w:t>СП 48.13330.2019. Свод правил. Организация строительства. СНиП 12-01-2004</w:t>
      </w:r>
      <w:bookmarkEnd w:id="132"/>
      <w:bookmarkEnd w:id="133"/>
      <w:bookmarkEnd w:id="134"/>
    </w:p>
    <w:p w14:paraId="400B5CC3" w14:textId="77777777" w:rsidR="00BF070C" w:rsidRPr="00C807DE" w:rsidRDefault="00BF070C" w:rsidP="00BF070C">
      <w:pPr>
        <w:ind w:right="130"/>
        <w:jc w:val="both"/>
      </w:pPr>
      <w:r w:rsidRPr="00C807DE">
        <w:rPr>
          <w:bCs/>
          <w:color w:val="000000"/>
          <w:kern w:val="1"/>
          <w:lang w:eastAsia="ar-SA"/>
        </w:rPr>
        <w:t xml:space="preserve">- </w:t>
      </w:r>
      <w:r w:rsidRPr="00C807DE">
        <w:t>СП 341.1325800.2017. Свод правил. Подземные инженерные коммуникации. Прокладка горизонтальным направленным бурением"</w:t>
      </w:r>
    </w:p>
    <w:p w14:paraId="0EF28CFE" w14:textId="77777777" w:rsidR="00BF070C" w:rsidRPr="00C807DE" w:rsidRDefault="00BF070C" w:rsidP="00BF070C">
      <w:pPr>
        <w:ind w:left="57" w:right="132"/>
        <w:jc w:val="both"/>
      </w:pPr>
      <w:r w:rsidRPr="00C807DE">
        <w:t>- СНиП 12-03-2001, СНиП 12-04-2002 "Безопасность труда в строительстве"</w:t>
      </w:r>
    </w:p>
    <w:p w14:paraId="0A17B22F" w14:textId="201B201A" w:rsidR="00BF070C" w:rsidRPr="00C807DE" w:rsidRDefault="00BF070C" w:rsidP="00BF070C">
      <w:pPr>
        <w:keepNext/>
        <w:suppressAutoHyphens/>
        <w:ind w:left="432" w:hanging="432"/>
        <w:jc w:val="both"/>
        <w:outlineLvl w:val="0"/>
        <w:rPr>
          <w:bCs/>
          <w:color w:val="000000"/>
          <w:kern w:val="1"/>
        </w:rPr>
      </w:pPr>
      <w:bookmarkStart w:id="135" w:name="_Toc150414180"/>
      <w:bookmarkStart w:id="136" w:name="_Toc169684947"/>
      <w:r w:rsidRPr="00C807DE">
        <w:t>- При работе вблизи линий электропередач необходимо соблюдать меры электробезопасности, пожарной безопасности (СНиП 12-03-2001, СНиП 12-04-2002)</w:t>
      </w:r>
      <w:bookmarkEnd w:id="135"/>
      <w:bookmarkEnd w:id="136"/>
      <w:r w:rsidR="004F0CC9">
        <w:t>.</w:t>
      </w:r>
    </w:p>
    <w:p w14:paraId="1B3B7BBB" w14:textId="77777777" w:rsidR="00BF070C" w:rsidRPr="00C807DE" w:rsidRDefault="00BF070C" w:rsidP="00BF070C">
      <w:pPr>
        <w:jc w:val="both"/>
      </w:pPr>
      <w:r w:rsidRPr="00C807DE">
        <w:t>5.2. 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 Работы должны выполняться с соблюдением требований по технике безопасности, с соблюдением необходимых мероприятий по охране окружающей среды и противопожарной безопасности. Работы должны производиться только в отведенной зоне работ.</w:t>
      </w:r>
    </w:p>
    <w:p w14:paraId="54066C3B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5.3. Перед началом работ Подрядчик своим приказом назначает лицо, ответственное за выполнение работ на объектах Заказчика. Копию такого приказа с указанием контактов ответственных лиц Подрядчик предоставляет Заказчику.</w:t>
      </w:r>
    </w:p>
    <w:p w14:paraId="1572EF39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Доставка, отгрузка материалов для производства работ должна быть организована силами и средствами Подрядчика.</w:t>
      </w:r>
    </w:p>
    <w:p w14:paraId="755024BC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На все время действия договора Заказчик не предоставляет Подрядчику бытовые, складские и иные помещения, не обеспечивает сохранность материалов и оборудования.</w:t>
      </w:r>
    </w:p>
    <w:p w14:paraId="1E9E47FF" w14:textId="77777777" w:rsidR="00BF070C" w:rsidRPr="00C807DE" w:rsidRDefault="00BF070C" w:rsidP="00BF070C">
      <w:pPr>
        <w:jc w:val="both"/>
      </w:pPr>
      <w:r w:rsidRPr="00C807DE">
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 Подрядчик выполняет за счет собственных средств.</w:t>
      </w:r>
    </w:p>
    <w:p w14:paraId="393CB351" w14:textId="1766C469" w:rsidR="00BF070C" w:rsidRPr="00C807DE" w:rsidRDefault="00BF070C" w:rsidP="00BF070C">
      <w:pPr>
        <w:snapToGrid w:val="0"/>
        <w:jc w:val="both"/>
      </w:pPr>
      <w:r w:rsidRPr="00C807DE">
        <w:t xml:space="preserve">5.4. 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</w:r>
      <w:r w:rsidR="00B6110A">
        <w:t>договора</w:t>
      </w:r>
      <w:r w:rsidRPr="00C807DE">
        <w:t xml:space="preserve"> материалов до </w:t>
      </w:r>
      <w:r w:rsidRPr="00C807DE">
        <w:lastRenderedPageBreak/>
        <w:t>сдачи готовых объектов. При применении материалов, не соответствующих указанным нормам, Заказчик оставляет за собой право предъявить к Подрядчику претензии.</w:t>
      </w:r>
    </w:p>
    <w:p w14:paraId="68B7EE4F" w14:textId="3406924E" w:rsidR="00BF070C" w:rsidRPr="00C807DE" w:rsidRDefault="00BF070C" w:rsidP="00BF070C">
      <w:pPr>
        <w:jc w:val="both"/>
      </w:pPr>
      <w:r w:rsidRPr="007D41BA">
        <w:rPr>
          <w:highlight w:val="yellow"/>
        </w:rPr>
        <w:t>Применяемые при работе материалы должны быть новыми, не поврежденными, не бывшими в эксплуатации, не иметь дефектов изготовления, выпущенными не ранее 202</w:t>
      </w:r>
      <w:r w:rsidR="00AD0201" w:rsidRPr="007D41BA">
        <w:rPr>
          <w:highlight w:val="yellow"/>
        </w:rPr>
        <w:t>4</w:t>
      </w:r>
      <w:r w:rsidRPr="007D41BA">
        <w:rPr>
          <w:highlight w:val="yellow"/>
        </w:rPr>
        <w:t xml:space="preserve"> года.</w:t>
      </w:r>
      <w:r w:rsidR="00FA3FB6" w:rsidRPr="00FA3FB6">
        <w:rPr>
          <w:rFonts w:eastAsia="Calibri"/>
        </w:rPr>
        <w:t xml:space="preserve"> </w:t>
      </w:r>
      <w:r w:rsidR="00FA3FB6" w:rsidRPr="00FA3FB6">
        <w:rPr>
          <w:rFonts w:eastAsia="Calibri"/>
          <w:highlight w:val="yellow"/>
        </w:rPr>
        <w:t>Материалы, используемые при производстве работ, должны отвечать характеристикам, указанным в Приложении № 3 к настоящему договору «Характеристики товара, используемого при производстве работ».</w:t>
      </w:r>
    </w:p>
    <w:p w14:paraId="733E3C44" w14:textId="100D07F3" w:rsidR="00BF070C" w:rsidRPr="00C807DE" w:rsidRDefault="00BF070C" w:rsidP="00BF070C">
      <w:pPr>
        <w:jc w:val="both"/>
        <w:rPr>
          <w:bCs/>
        </w:rPr>
      </w:pPr>
      <w:r w:rsidRPr="00C807DE">
        <w:t>5.5</w:t>
      </w:r>
      <w:r w:rsidRPr="007D41BA">
        <w:rPr>
          <w:highlight w:val="yellow"/>
        </w:rPr>
        <w:t>. Гарантийный срок</w:t>
      </w:r>
      <w:r w:rsidR="00CD5387" w:rsidRPr="007D41BA">
        <w:rPr>
          <w:highlight w:val="yellow"/>
        </w:rPr>
        <w:t>,</w:t>
      </w:r>
      <w:r w:rsidRPr="007D41BA">
        <w:rPr>
          <w:highlight w:val="yellow"/>
        </w:rPr>
        <w:t xml:space="preserve"> на выполненные Подрядчиком работы</w:t>
      </w:r>
      <w:r w:rsidR="00CD5387" w:rsidRPr="007D41BA">
        <w:rPr>
          <w:highlight w:val="yellow"/>
        </w:rPr>
        <w:t>,</w:t>
      </w:r>
      <w:r w:rsidRPr="007D41BA">
        <w:rPr>
          <w:highlight w:val="yellow"/>
        </w:rPr>
        <w:t xml:space="preserve"> составляет 12 месяцев с момента подписания Акта о приемке выполненных работ.</w:t>
      </w:r>
      <w:r>
        <w:t xml:space="preserve"> </w:t>
      </w:r>
      <w:r w:rsidRPr="00C807DE">
        <w:t xml:space="preserve">Гарантийный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условиям договора. Подрядчик обязан устранить такие недостатки и/или дефекты не позднее 10 (десяти) рабочих дней со дня получения уведомления </w:t>
      </w:r>
      <w:r>
        <w:t>З</w:t>
      </w:r>
      <w:r w:rsidRPr="00C807DE">
        <w:t xml:space="preserve">аказчика об их обнаружении. </w:t>
      </w:r>
      <w:r w:rsidRPr="00C807DE">
        <w:rPr>
          <w:bCs/>
        </w:rPr>
        <w:t>Гарантийный срок продлевается на время устранения Подрядчиком выявленных в период гарантийного срока недостатков.</w:t>
      </w:r>
    </w:p>
    <w:p w14:paraId="359AE84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12CEA585" w14:textId="77777777" w:rsidR="00BF070C" w:rsidRPr="00C807DE" w:rsidRDefault="00BF070C" w:rsidP="00BF070C">
      <w:pPr>
        <w:jc w:val="center"/>
      </w:pPr>
      <w:r w:rsidRPr="00C807DE">
        <w:t>6.</w:t>
      </w:r>
      <w:r w:rsidRPr="00C807DE">
        <w:rPr>
          <w:b/>
        </w:rPr>
        <w:t xml:space="preserve"> </w:t>
      </w:r>
      <w:r w:rsidRPr="00C807DE">
        <w:t>ПОРЯДОК СДАЧИ И ПРИЕМКИ РАБОТ</w:t>
      </w:r>
    </w:p>
    <w:p w14:paraId="1CB0A71A" w14:textId="77777777" w:rsidR="00BF070C" w:rsidRPr="00C807DE" w:rsidRDefault="00BF070C" w:rsidP="00BF070C">
      <w:pPr>
        <w:ind w:firstLine="426"/>
        <w:jc w:val="both"/>
        <w:rPr>
          <w:b/>
        </w:rPr>
      </w:pPr>
    </w:p>
    <w:p w14:paraId="4007445F" w14:textId="77777777" w:rsidR="00BF070C" w:rsidRPr="00CD18CD" w:rsidRDefault="00BF070C" w:rsidP="00BF070C">
      <w:pPr>
        <w:pStyle w:val="af8"/>
        <w:numPr>
          <w:ilvl w:val="1"/>
          <w:numId w:val="38"/>
        </w:numPr>
        <w:ind w:left="0" w:firstLine="4"/>
        <w:jc w:val="both"/>
      </w:pPr>
      <w:r>
        <w:t xml:space="preserve"> </w:t>
      </w:r>
      <w:r w:rsidRPr="00CD18CD">
        <w:t>По</w:t>
      </w:r>
      <w:r w:rsidRPr="00C807DE">
        <w:t xml:space="preserve">дрядчик в течение 3-х рабочих дней по окончании работ, предусмотренных п. 1.1. настоящего договора, оформляет и предоставляет </w:t>
      </w:r>
      <w:r w:rsidRPr="00CD18CD">
        <w:t>Заказчику Акт о приемке выполненных работ.</w:t>
      </w:r>
    </w:p>
    <w:p w14:paraId="71D6C5A1" w14:textId="77777777" w:rsidR="00BF070C" w:rsidRPr="00C807DE" w:rsidRDefault="00BF070C" w:rsidP="00BF070C">
      <w:pPr>
        <w:pStyle w:val="af8"/>
        <w:numPr>
          <w:ilvl w:val="1"/>
          <w:numId w:val="38"/>
        </w:numPr>
        <w:ind w:left="0" w:firstLine="4"/>
        <w:jc w:val="both"/>
      </w:pPr>
      <w:r w:rsidRPr="00C807DE">
        <w:t>Заказчик в течение 3-х рабочих дней со дня получения Акта о приемке выполненных работ направляет Подрядчику подписанный акт. После подписания акта работы считаются принятыми.</w:t>
      </w:r>
    </w:p>
    <w:p w14:paraId="57689883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>При обнаружении недостатков выполненной работы Заказчик в течение 5 (пяти) рабочих дней со дня получения Акта о приемке выполненных работ направляет Подрядчику мотивированный отказ от приемки работ с указанием перечня нарушений.</w:t>
      </w:r>
    </w:p>
    <w:p w14:paraId="62AFD080" w14:textId="4BFFB604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>При получении мотивированного отказа от Заказчика в установленный договором срок, Подрядчик обязан приступить к устранению указанных Заказчиком недостатков и по окончании сообщить об этом Заказчику. После получения сообщения производятся действия - при отсутствии</w:t>
      </w:r>
      <w:r w:rsidR="00BF26F5">
        <w:t xml:space="preserve"> замечаний – предусмотренные </w:t>
      </w:r>
      <w:proofErr w:type="gramStart"/>
      <w:r w:rsidR="00BF26F5">
        <w:t>п.</w:t>
      </w:r>
      <w:r w:rsidRPr="00C807DE">
        <w:t>6.2.,</w:t>
      </w:r>
      <w:proofErr w:type="gramEnd"/>
      <w:r w:rsidRPr="00C807DE">
        <w:t xml:space="preserve"> при наличии</w:t>
      </w:r>
      <w:r w:rsidR="00F100AA">
        <w:t xml:space="preserve"> замечаний – предусмотренные п.</w:t>
      </w:r>
      <w:r w:rsidRPr="00C807DE">
        <w:t>6.3. настоящего договора.</w:t>
      </w:r>
    </w:p>
    <w:p w14:paraId="0DDEA275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>Результат выполненной Подрядчиком работы должен соответствовать объемам и срокам, предусмотренным настоящим договором, ГОСТ, СНиП, технических регламентов и иных нормативных актов, принятых в установленном порядке.</w:t>
      </w:r>
    </w:p>
    <w:p w14:paraId="310B21D2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 xml:space="preserve">Качество выполненной Подрядчиком работы должно соответствовать нормативно-технической документации Госстандарта, </w:t>
      </w:r>
      <w:proofErr w:type="spellStart"/>
      <w:r w:rsidRPr="00C807DE">
        <w:t>Гостехнадзора</w:t>
      </w:r>
      <w:proofErr w:type="spellEnd"/>
      <w:r w:rsidRPr="00C807DE">
        <w:t>, действующим нормативным документам.</w:t>
      </w:r>
    </w:p>
    <w:p w14:paraId="131D3B6D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 xml:space="preserve">После выполнения всего объема работ Подрядчик сдает Заказчику все необходимые финансовые документы: счет, счет-фактуру, </w:t>
      </w:r>
      <w:r w:rsidRPr="00C807DE">
        <w:rPr>
          <w:bCs/>
        </w:rPr>
        <w:t>исполнительную документацию по каждому адресу работ, согласно Приложению №1 к настоящему договору, с указанием продольного профиля ГНБ, точек входа и выхода, длины, глубины на разных участках, расстояния от существующих коммуникаций.</w:t>
      </w:r>
    </w:p>
    <w:p w14:paraId="637D78AC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rPr>
          <w:bCs/>
        </w:rPr>
        <w:t xml:space="preserve">Состав исполнительной документации: </w:t>
      </w:r>
    </w:p>
    <w:p w14:paraId="5F8B418A" w14:textId="77777777" w:rsidR="00BF070C" w:rsidRPr="00C807DE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Протокол пилотного бурения по производству подземных коммуникаций методом горизонтального направленного бурения (ГНБ).</w:t>
      </w:r>
    </w:p>
    <w:p w14:paraId="7C5E29EA" w14:textId="77777777" w:rsidR="00BF070C" w:rsidRPr="00185ABF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Профиль прокладки трубы.</w:t>
      </w:r>
    </w:p>
    <w:p w14:paraId="437AED98" w14:textId="77777777" w:rsidR="00BF070C" w:rsidRPr="00C807DE" w:rsidRDefault="00BF070C" w:rsidP="00BF070C">
      <w:pPr>
        <w:jc w:val="both"/>
      </w:pPr>
      <w:r>
        <w:rPr>
          <w:bCs/>
        </w:rPr>
        <w:t xml:space="preserve">6.9. </w:t>
      </w:r>
      <w:r w:rsidRPr="00C807DE">
        <w:rPr>
          <w:bCs/>
        </w:rPr>
        <w:t xml:space="preserve">Исполнительная документация предоставляется вместе с актом выполненных работ. </w:t>
      </w:r>
      <w:r w:rsidRPr="00C807DE">
        <w:t xml:space="preserve">Стоимость материалов при </w:t>
      </w:r>
      <w:r w:rsidRPr="00CD18CD">
        <w:t>составлении акта должна подтверждаться накладными и счет-фактурами, которые предоставляются Заказчику.</w:t>
      </w:r>
    </w:p>
    <w:p w14:paraId="5DF9B629" w14:textId="77777777" w:rsidR="00BF070C" w:rsidRPr="00C807DE" w:rsidRDefault="00BF070C" w:rsidP="00BF070C">
      <w:pPr>
        <w:jc w:val="both"/>
      </w:pPr>
      <w:r w:rsidRPr="00C807DE">
        <w:t xml:space="preserve">6.10. </w:t>
      </w:r>
      <w:r w:rsidRPr="00C807DE">
        <w:rPr>
          <w:bCs/>
        </w:rPr>
        <w:t xml:space="preserve">Подрядчик предоставляет </w:t>
      </w:r>
      <w:r w:rsidRPr="00C807DE">
        <w:t>сертификаты, удостоверяющие качество материалов, применяемых при производстве работ.</w:t>
      </w:r>
    </w:p>
    <w:p w14:paraId="4FCE29D8" w14:textId="77777777" w:rsidR="00BF070C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33283356" w14:textId="77777777" w:rsidR="00BF070C" w:rsidRDefault="00BF070C" w:rsidP="00BF070C">
      <w:pPr>
        <w:pStyle w:val="af8"/>
        <w:numPr>
          <w:ilvl w:val="0"/>
          <w:numId w:val="38"/>
        </w:numPr>
        <w:jc w:val="center"/>
      </w:pPr>
      <w:r w:rsidRPr="00C807DE">
        <w:lastRenderedPageBreak/>
        <w:t>ОТВЕТСТВЕННОСТЬ СТОРОН</w:t>
      </w:r>
    </w:p>
    <w:p w14:paraId="28464B5A" w14:textId="77777777" w:rsidR="00BF070C" w:rsidRPr="00C807DE" w:rsidRDefault="00BF070C" w:rsidP="00BF070C"/>
    <w:p w14:paraId="2BC57EC2" w14:textId="20BD07CC" w:rsidR="00BF070C" w:rsidRPr="00C807DE" w:rsidRDefault="00BF070C" w:rsidP="00BF070C">
      <w:pPr>
        <w:jc w:val="both"/>
      </w:pPr>
      <w:r>
        <w:t>7.1</w:t>
      </w:r>
      <w:r w:rsidR="00F100AA">
        <w:t>.</w:t>
      </w:r>
      <w:r>
        <w:t xml:space="preserve"> </w:t>
      </w:r>
      <w:r w:rsidRPr="00C807DE">
        <w:t>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РФ.</w:t>
      </w:r>
    </w:p>
    <w:p w14:paraId="529CA1C1" w14:textId="77777777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t>В случае просрочки Заказчиком оплаты, Заказчик по требованию Подрядчика выплачивает ему неустойку в размере 0,01 % от стоимости выполненных работ за каждый день просрочки.</w:t>
      </w:r>
    </w:p>
    <w:p w14:paraId="5DF65BAD" w14:textId="77777777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t>В случае просрочки Подрядчиком сроков выполнения работ, Подрядчик по требованию Заказчика выплачивает ему неустойку в размере 0,01 % стоимости работ (п.3.1.) за каждый день просрочки.</w:t>
      </w:r>
    </w:p>
    <w:p w14:paraId="4F27F1A2" w14:textId="2737152A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t>За нарушение сроков устранения недостатков выполненных работ (п.5.5 договора) Заказчик вправе потребовать с П</w:t>
      </w:r>
      <w:r w:rsidR="00453BA7">
        <w:t>одрядчика</w:t>
      </w:r>
      <w:r w:rsidRPr="00C807DE">
        <w:t xml:space="preserve"> уплаты неустойки в размере 0,01 процента от стоимости работ (п.3.1.) за каждый день просрочки.</w:t>
      </w:r>
    </w:p>
    <w:p w14:paraId="4A6DC25F" w14:textId="77777777" w:rsidR="00BF070C" w:rsidRPr="00C807DE" w:rsidRDefault="00BF070C" w:rsidP="00BF070C">
      <w:pPr>
        <w:numPr>
          <w:ilvl w:val="1"/>
          <w:numId w:val="36"/>
        </w:numPr>
        <w:ind w:left="0" w:firstLine="0"/>
        <w:jc w:val="both"/>
      </w:pPr>
      <w:r w:rsidRPr="00C807DE">
        <w:t>Споры по настоящему Договору решаются в претензионном порядке. Претензии рассматриваются в 10-дневный срок со дня их получения. При не достижении соглашения споры рассматриваются в Арбитражном суде Владимирской области.</w:t>
      </w:r>
    </w:p>
    <w:p w14:paraId="6FC68D4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2F26C3AC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37" w:name="_Toc150414181"/>
      <w:bookmarkStart w:id="138" w:name="_Toc169684948"/>
      <w:r w:rsidRPr="00C807DE">
        <w:rPr>
          <w:rFonts w:eastAsia="Calibri"/>
        </w:rPr>
        <w:t>СРОК ДЕЙСТВИЯ ДОГОВОРА. ИЗМЕНЕНИЕ ДОГОВОРА</w:t>
      </w:r>
      <w:bookmarkEnd w:id="137"/>
      <w:bookmarkEnd w:id="138"/>
    </w:p>
    <w:p w14:paraId="7D2D6018" w14:textId="77777777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635"/>
        <w:jc w:val="both"/>
        <w:outlineLvl w:val="0"/>
        <w:rPr>
          <w:rFonts w:eastAsia="Calibri"/>
        </w:rPr>
      </w:pPr>
    </w:p>
    <w:p w14:paraId="50CC64EA" w14:textId="77777777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39" w:name="_Toc150414182"/>
      <w:bookmarkStart w:id="140" w:name="_Toc169684949"/>
      <w:r w:rsidRPr="00C807DE">
        <w:rPr>
          <w:rFonts w:eastAsia="Calibri"/>
        </w:rPr>
        <w:t>8.1.</w:t>
      </w:r>
      <w:r w:rsidRPr="00C807DE">
        <w:rPr>
          <w:rFonts w:eastAsia="Calibri"/>
        </w:rPr>
        <w:tab/>
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</w:r>
      <w:bookmarkEnd w:id="139"/>
      <w:bookmarkEnd w:id="140"/>
    </w:p>
    <w:p w14:paraId="4C4849F0" w14:textId="053FE851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41" w:name="_Toc150414183"/>
      <w:bookmarkStart w:id="142" w:name="_Toc169684950"/>
      <w:r w:rsidRPr="00C807DE">
        <w:rPr>
          <w:rFonts w:eastAsia="Calibri"/>
        </w:rPr>
        <w:t>8.2.</w:t>
      </w:r>
      <w:r w:rsidRPr="00C807DE">
        <w:rPr>
          <w:rFonts w:eastAsia="Calibri"/>
        </w:rPr>
        <w:tab/>
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</w:t>
      </w:r>
      <w:bookmarkEnd w:id="141"/>
      <w:bookmarkEnd w:id="142"/>
      <w:r w:rsidR="006633BF">
        <w:rPr>
          <w:rFonts w:eastAsia="Calibri"/>
        </w:rPr>
        <w:t>.</w:t>
      </w:r>
    </w:p>
    <w:p w14:paraId="0C49495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72905211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43" w:name="_Toc150414184"/>
      <w:bookmarkStart w:id="144" w:name="_Toc169684951"/>
      <w:r w:rsidRPr="00C807DE">
        <w:rPr>
          <w:rFonts w:eastAsia="Calibri"/>
        </w:rPr>
        <w:t>ОБСТОЯТЕЛЬСТВА НЕПРЕОДОЛИМОЙ СИЛЫ (ФОРС-МАЖОР)</w:t>
      </w:r>
      <w:bookmarkEnd w:id="143"/>
      <w:bookmarkEnd w:id="144"/>
    </w:p>
    <w:p w14:paraId="25A95BDA" w14:textId="77777777" w:rsidR="00BF070C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6D356F78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</w:pPr>
      <w:r>
        <w:rPr>
          <w:rFonts w:eastAsia="Calibri"/>
        </w:rPr>
        <w:t xml:space="preserve">9.1. </w:t>
      </w:r>
      <w:r w:rsidRPr="00C807DE">
        <w:t>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действия.</w:t>
      </w:r>
    </w:p>
    <w:p w14:paraId="36022E0E" w14:textId="77777777" w:rsidR="00BF070C" w:rsidRDefault="00BF070C" w:rsidP="00BF070C">
      <w:pPr>
        <w:jc w:val="both"/>
      </w:pPr>
      <w:r w:rsidRPr="00C807DE">
        <w:t>К обстоятельствам непреодолимой силы относятся: пожар, стихийное бедствие, военные операции любого характера, блокада. При этом не признаются обстоятельствами непреодолимой силы пожар, возникший по вине контрагента, и наводнение, которое произошло как обычное явление для определенной местности в данное время года.</w:t>
      </w:r>
    </w:p>
    <w:p w14:paraId="0CAD9273" w14:textId="77777777" w:rsidR="00BF070C" w:rsidRPr="000669EE" w:rsidRDefault="00BF070C" w:rsidP="00BF070C">
      <w:pPr>
        <w:jc w:val="both"/>
        <w:rPr>
          <w:b/>
        </w:rPr>
      </w:pPr>
      <w:r>
        <w:t xml:space="preserve">9.2. </w:t>
      </w:r>
      <w:r w:rsidRPr="00C807DE">
        <w:t>В случае действия обстоятельства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Договор. За 10 дней до расторжения Договора стороны осуществляют полный расчет по взаимным обязательствам и производят соответствующие выплаты.</w:t>
      </w:r>
    </w:p>
    <w:p w14:paraId="79D80490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6F3410C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C807DE">
        <w:rPr>
          <w:rFonts w:eastAsia="Calibri"/>
        </w:rPr>
        <w:t>10.</w:t>
      </w:r>
      <w:r w:rsidRPr="00C807DE">
        <w:rPr>
          <w:rFonts w:ascii="Arial" w:eastAsia="Calibri" w:hAnsi="Arial"/>
        </w:rPr>
        <w:t xml:space="preserve"> </w:t>
      </w:r>
      <w:r w:rsidRPr="00C807DE">
        <w:rPr>
          <w:rFonts w:eastAsia="Arial Unicode MS"/>
        </w:rPr>
        <w:t>АНТИКОРРУПЦИОННАЯ ОГОВОРКА</w:t>
      </w:r>
    </w:p>
    <w:p w14:paraId="3B73B37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Calibri" w:hAnsi="Arial"/>
        </w:rPr>
      </w:pPr>
    </w:p>
    <w:p w14:paraId="60B9106E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36B8463F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5" w:name="Par3"/>
      <w:bookmarkEnd w:id="145"/>
      <w:r w:rsidRPr="00C807DE">
        <w:rPr>
          <w:rFonts w:eastAsia="Arial Unicode MS"/>
        </w:rPr>
        <w:t>10.2.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566BA325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6" w:name="Par4"/>
      <w:bookmarkEnd w:id="146"/>
      <w:r w:rsidRPr="00C807DE">
        <w:rPr>
          <w:rFonts w:eastAsia="Arial Unicode MS"/>
        </w:rPr>
        <w:lastRenderedPageBreak/>
        <w:t>10.3. В случае возникновения у Стороны подозрений, что произошло или может произойти нарушение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1 и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7A5EAE7C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10.4. Сторона, получившая уведомление о нарушении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1D58C868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10.5. Стороны гарантируют осуществление надлежащего разбирательства по фактам нарушения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20CECE9" w14:textId="77777777" w:rsidR="00BF070C" w:rsidRPr="00C807DE" w:rsidRDefault="00BF070C" w:rsidP="00BF070C">
      <w:pPr>
        <w:jc w:val="both"/>
        <w:rPr>
          <w:rFonts w:eastAsia="Arial Unicode MS"/>
          <w:color w:val="000000"/>
        </w:rPr>
      </w:pPr>
      <w:r w:rsidRPr="00C807DE">
        <w:rPr>
          <w:rFonts w:eastAsia="Arial Unicode MS"/>
        </w:rPr>
        <w:t>10.6. В случае подтверждения факта нарушения одной Стороной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и/или неполучения другой Стороной информации об итогах рассмотрения уведомления о нарушении в соответствии с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74E98A25" w14:textId="77777777" w:rsidR="00BF070C" w:rsidRPr="00C807DE" w:rsidRDefault="00BF070C" w:rsidP="00BF070C">
      <w:pPr>
        <w:widowControl w:val="0"/>
        <w:autoSpaceDE w:val="0"/>
        <w:autoSpaceDN w:val="0"/>
        <w:adjustRightInd w:val="0"/>
        <w:spacing w:before="160" w:after="100"/>
        <w:jc w:val="center"/>
        <w:outlineLvl w:val="0"/>
        <w:rPr>
          <w:rFonts w:eastAsia="Calibri"/>
        </w:rPr>
      </w:pPr>
      <w:bookmarkStart w:id="147" w:name="_Toc150414185"/>
      <w:bookmarkStart w:id="148" w:name="_Toc169684952"/>
      <w:r w:rsidRPr="00C807DE">
        <w:rPr>
          <w:rFonts w:eastAsia="Calibri"/>
        </w:rPr>
        <w:t>11. ПРОЧИЕ УСЛОВИЯ</w:t>
      </w:r>
      <w:bookmarkEnd w:id="147"/>
      <w:bookmarkEnd w:id="148"/>
    </w:p>
    <w:p w14:paraId="5F05563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11.1.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Взаимоотношения сторон, не урегулированные настоящим Договором, рассматриваются в соответствии с действующим законодательством.</w:t>
      </w:r>
    </w:p>
    <w:p w14:paraId="6AC8E8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11.2.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теряют силу.</w:t>
      </w:r>
    </w:p>
    <w:p w14:paraId="387B086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11.3.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Стороны обязуются информировать друг друга об изменении своих адресов и банковских реквизитов в 3-дневный срок после такого изменения и внести соответствующие изменения в настоящий Договор.</w:t>
      </w:r>
    </w:p>
    <w:p w14:paraId="62FEFF0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11.4.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6B89DF8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К настоящему договору прилагается:</w:t>
      </w:r>
    </w:p>
    <w:p w14:paraId="2350CB75" w14:textId="5C98540B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11.5.1. Приложение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1 «Перечень объектов с указанием адреса выполнени</w:t>
      </w:r>
      <w:r>
        <w:rPr>
          <w:rFonts w:eastAsia="Calibri"/>
        </w:rPr>
        <w:t>я работ методом ГНБ в г. Муром»</w:t>
      </w:r>
      <w:r w:rsidR="00F100AA">
        <w:rPr>
          <w:rFonts w:eastAsia="Calibri"/>
        </w:rPr>
        <w:t>;</w:t>
      </w:r>
    </w:p>
    <w:p w14:paraId="6D9A0EC2" w14:textId="45193D13" w:rsidR="00BF070C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11.5.2. Приложение №</w:t>
      </w:r>
      <w:r>
        <w:rPr>
          <w:rFonts w:eastAsia="Calibri"/>
        </w:rPr>
        <w:t xml:space="preserve"> 2 «Ведомость работ»</w:t>
      </w:r>
      <w:r w:rsidR="00B97C69">
        <w:rPr>
          <w:rFonts w:eastAsia="Calibri"/>
        </w:rPr>
        <w:t>;</w:t>
      </w:r>
    </w:p>
    <w:p w14:paraId="7448E09C" w14:textId="7986940C" w:rsidR="00B97C69" w:rsidRDefault="00B97C69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11.5.3. Приложение № 3 «Характеристики товара, используемого при производстве работ». </w:t>
      </w:r>
    </w:p>
    <w:p w14:paraId="39CCED4C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05B84299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08DF8DB9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034CB725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311ABE1D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69FC36CD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0BCF4645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29C778D8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6473BDA6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473F7893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69016F20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629FAD50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22C8BE97" w14:textId="77777777" w:rsidR="003316E7" w:rsidRPr="00C807DE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0BE915B5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</w:pPr>
    </w:p>
    <w:p w14:paraId="07F286D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center"/>
        <w:outlineLvl w:val="0"/>
      </w:pPr>
      <w:bookmarkStart w:id="149" w:name="_Toc133475863"/>
      <w:bookmarkStart w:id="150" w:name="_Toc169684953"/>
      <w:r w:rsidRPr="00C807DE">
        <w:t>12. АДРЕСА, РЕКВИЗИТЫ И ПОДПИСИ СТОРОН</w:t>
      </w:r>
      <w:bookmarkEnd w:id="149"/>
      <w:bookmarkEnd w:id="150"/>
    </w:p>
    <w:p w14:paraId="080A0CE4" w14:textId="3A8D94D3" w:rsidR="00B4064D" w:rsidRPr="00E86BDA" w:rsidRDefault="00B4064D" w:rsidP="007B0B18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F26F5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21A9D34A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278530E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4D172038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0B3BDFE9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13099FC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7343364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1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4857F2E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06CF5A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2F180D50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48C37826" w14:textId="40100BA9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5F2A90">
              <w:rPr>
                <w:rFonts w:eastAsia="Calibri"/>
                <w:sz w:val="22"/>
                <w:szCs w:val="22"/>
              </w:rPr>
              <w:t>«Банк ПСБ»</w:t>
            </w:r>
          </w:p>
          <w:p w14:paraId="0DE52B97" w14:textId="429C1827" w:rsidR="004D01CB" w:rsidRPr="00BF26F5" w:rsidRDefault="004D01CB" w:rsidP="005F2A9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  <w:r w:rsidR="005F2A9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BC5F4E8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645132D5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38778575" w14:textId="77777777" w:rsidR="004D01CB" w:rsidRPr="00BF26F5" w:rsidRDefault="004D01CB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C87E100" w14:textId="2C30315B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346F95" w:rsidRPr="00BF26F5">
              <w:rPr>
                <w:rFonts w:eastAsia="Calibri"/>
                <w:sz w:val="22"/>
                <w:szCs w:val="22"/>
              </w:rPr>
              <w:t>ООО</w:t>
            </w:r>
            <w:r w:rsidRPr="00BF26F5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3CF8C6D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0C4AF9C2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35C37E2" w14:textId="334E9B5D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="00475B88"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346F95" w:rsidRPr="00BF26F5">
              <w:rPr>
                <w:rFonts w:eastAsia="Calibri"/>
                <w:sz w:val="22"/>
                <w:szCs w:val="22"/>
              </w:rPr>
              <w:t>5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73D8999D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0A07DC75" w14:textId="24BF1613" w:rsidR="00BF070C" w:rsidRPr="00BF26F5" w:rsidRDefault="00BF070C" w:rsidP="00BF070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Подрядчик</w:t>
            </w:r>
          </w:p>
          <w:p w14:paraId="578A04EF" w14:textId="075CAB50" w:rsidR="00B4064D" w:rsidRPr="00BF26F5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3161DC5" w14:textId="77777777" w:rsidR="00B4064D" w:rsidRPr="00BF26F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1" w:name="_Toc136518232"/>
            <w:bookmarkStart w:id="152" w:name="_Toc169684954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1"/>
            <w:bookmarkEnd w:id="152"/>
          </w:p>
          <w:p w14:paraId="128101BC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7A2C43BD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0F2F9D94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30BCEA3E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5A731E32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0D5A3D8F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59F83ECF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238E7D51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2C6A5868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06CE484E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6C0C656A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3A3DEC6C" w14:textId="77777777" w:rsidR="004D01CB" w:rsidRPr="00BF26F5" w:rsidRDefault="004D01CB" w:rsidP="00B4064D">
            <w:pPr>
              <w:rPr>
                <w:sz w:val="22"/>
                <w:szCs w:val="22"/>
              </w:rPr>
            </w:pPr>
          </w:p>
          <w:p w14:paraId="329B84F3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1348386B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54A9280D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787269FD" w14:textId="60DD0653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346F95" w:rsidRPr="00BF26F5">
              <w:rPr>
                <w:sz w:val="22"/>
                <w:szCs w:val="22"/>
              </w:rPr>
              <w:t>5</w:t>
            </w:r>
            <w:r w:rsidRPr="00BF26F5">
              <w:rPr>
                <w:sz w:val="22"/>
                <w:szCs w:val="22"/>
              </w:rPr>
              <w:t>г.</w:t>
            </w:r>
          </w:p>
          <w:p w14:paraId="585904FF" w14:textId="77777777" w:rsidR="00B4064D" w:rsidRPr="00BF26F5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790C2F9E" w14:textId="77777777" w:rsidR="007B0B18" w:rsidRDefault="007B0B18" w:rsidP="00AC4950">
      <w:pPr>
        <w:rPr>
          <w:rFonts w:eastAsia="Calibri"/>
          <w:b/>
          <w:i/>
          <w:sz w:val="25"/>
          <w:szCs w:val="25"/>
        </w:rPr>
      </w:pPr>
    </w:p>
    <w:p w14:paraId="15E1D623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3E0A94D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CCBA55F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A44693F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D8646D0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3578ADB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076BF9C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6A1AB86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33E043A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D350907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6A810DB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89B8E0E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2A58986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399BCBC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BEA5715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81B91DB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4B72E24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271DBAB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504F8A1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AC2F33C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3FA07DC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A0C4C33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4D43318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BB8EF38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0BE0678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50AFC3E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17B976A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D6C7C85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E56725B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0180BF17" w14:textId="68F60003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A54F45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>-</w:t>
      </w:r>
      <w:r w:rsidR="00420F6D">
        <w:rPr>
          <w:rFonts w:eastAsia="Calibri"/>
          <w:b/>
          <w:i/>
          <w:sz w:val="25"/>
          <w:szCs w:val="25"/>
        </w:rPr>
        <w:t>61</w:t>
      </w:r>
      <w:r w:rsidR="00AB3986">
        <w:rPr>
          <w:rFonts w:eastAsia="Calibri"/>
          <w:b/>
          <w:i/>
          <w:sz w:val="25"/>
          <w:szCs w:val="25"/>
        </w:rPr>
        <w:t>/</w:t>
      </w:r>
      <w:r w:rsidRPr="00B4064D">
        <w:rPr>
          <w:rFonts w:eastAsia="Calibri"/>
          <w:b/>
          <w:i/>
          <w:sz w:val="25"/>
          <w:szCs w:val="25"/>
        </w:rPr>
        <w:t>2СМП от ____ ________202</w:t>
      </w:r>
      <w:r w:rsidR="00A54F45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5954937" w:rsidR="00B4064D" w:rsidRPr="00B4064D" w:rsidRDefault="00267015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659A6030" w14:textId="77777777" w:rsidR="004D01CB" w:rsidRDefault="004D01CB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6799"/>
        <w:gridCol w:w="1418"/>
        <w:gridCol w:w="1984"/>
      </w:tblGrid>
      <w:tr w:rsidR="004D01CB" w:rsidRPr="004D01CB" w14:paraId="103F2253" w14:textId="77777777" w:rsidTr="00420F6D">
        <w:trPr>
          <w:trHeight w:val="114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9D8D" w14:textId="77777777" w:rsidR="004D01CB" w:rsidRPr="004D01CB" w:rsidRDefault="004D01CB">
            <w:pPr>
              <w:jc w:val="center"/>
              <w:rPr>
                <w:b/>
                <w:bCs/>
                <w:color w:val="000000"/>
              </w:rPr>
            </w:pPr>
            <w:r w:rsidRPr="004D01CB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16A5" w14:textId="56EAE3BC" w:rsidR="004D01CB" w:rsidRPr="004D01CB" w:rsidRDefault="004D01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Pr="004D01CB">
              <w:rPr>
                <w:b/>
                <w:bCs/>
                <w:color w:val="000000"/>
              </w:rPr>
              <w:t>ид прокола, диаметр трубы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8B6A" w14:textId="776CC856" w:rsidR="004D01CB" w:rsidRPr="004D01CB" w:rsidRDefault="004D01CB">
            <w:pPr>
              <w:jc w:val="center"/>
              <w:rPr>
                <w:b/>
                <w:bCs/>
                <w:color w:val="000000"/>
              </w:rPr>
            </w:pPr>
            <w:r w:rsidRPr="004D01CB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420F6D" w:rsidRPr="004D01CB" w14:paraId="3DD5826A" w14:textId="77777777" w:rsidTr="00420F6D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48233" w14:textId="146D26B8" w:rsidR="00420F6D" w:rsidRPr="004D01CB" w:rsidRDefault="00420F6D" w:rsidP="00420F6D">
            <w:pPr>
              <w:rPr>
                <w:b/>
                <w:bCs/>
                <w:color w:val="000000"/>
              </w:rPr>
            </w:pPr>
            <w:r w:rsidRPr="002A1ECF">
              <w:rPr>
                <w:b/>
                <w:bCs/>
                <w:color w:val="000000"/>
              </w:rPr>
              <w:t>К</w:t>
            </w:r>
            <w:r>
              <w:rPr>
                <w:b/>
                <w:bCs/>
                <w:color w:val="000000"/>
              </w:rPr>
              <w:t xml:space="preserve">Л 0,4 </w:t>
            </w:r>
            <w:proofErr w:type="spellStart"/>
            <w:r>
              <w:rPr>
                <w:b/>
                <w:bCs/>
                <w:color w:val="000000"/>
              </w:rPr>
              <w:t>кВ</w:t>
            </w:r>
            <w:proofErr w:type="spellEnd"/>
            <w:r>
              <w:rPr>
                <w:b/>
                <w:bCs/>
                <w:color w:val="000000"/>
              </w:rPr>
              <w:t xml:space="preserve"> ТП41- </w:t>
            </w:r>
            <w:proofErr w:type="spellStart"/>
            <w:r>
              <w:rPr>
                <w:b/>
                <w:bCs/>
                <w:color w:val="000000"/>
              </w:rPr>
              <w:t>неж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зд</w:t>
            </w:r>
            <w:proofErr w:type="spellEnd"/>
            <w:r>
              <w:rPr>
                <w:b/>
                <w:bCs/>
                <w:color w:val="000000"/>
              </w:rPr>
              <w:t>. у</w:t>
            </w:r>
            <w:r w:rsidRPr="002A1ECF">
              <w:rPr>
                <w:b/>
                <w:bCs/>
                <w:color w:val="000000"/>
              </w:rPr>
              <w:t>л.Владимирская,40а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3BEC5" w14:textId="752FF60B" w:rsidR="00420F6D" w:rsidRPr="004D01CB" w:rsidRDefault="00420F6D" w:rsidP="00420F6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84CD" w14:textId="406B7338" w:rsidR="00420F6D" w:rsidRPr="004D01CB" w:rsidRDefault="00420F6D" w:rsidP="00420F6D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420F6D" w:rsidRPr="004D01CB" w14:paraId="1E0566D3" w14:textId="77777777" w:rsidTr="00420F6D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F90376" w14:textId="3A7325A1" w:rsidR="00420F6D" w:rsidRPr="004D01CB" w:rsidRDefault="00420F6D" w:rsidP="00420F6D">
            <w:pPr>
              <w:jc w:val="right"/>
              <w:rPr>
                <w:color w:val="000000"/>
              </w:rPr>
            </w:pPr>
            <w:r w:rsidRPr="002A1ECF">
              <w:rPr>
                <w:color w:val="000000"/>
              </w:rPr>
              <w:t xml:space="preserve">Первый проезд, в районе </w:t>
            </w:r>
            <w:proofErr w:type="spellStart"/>
            <w:r w:rsidRPr="002A1ECF">
              <w:rPr>
                <w:color w:val="000000"/>
              </w:rPr>
              <w:t>ж.д</w:t>
            </w:r>
            <w:proofErr w:type="spellEnd"/>
            <w:r w:rsidRPr="002A1ECF">
              <w:rPr>
                <w:color w:val="000000"/>
              </w:rPr>
              <w:t>. по ул.Владимирская,35а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68F5F" w14:textId="6E776196" w:rsidR="00420F6D" w:rsidRPr="004D01CB" w:rsidRDefault="00420F6D" w:rsidP="00420F6D">
            <w:pPr>
              <w:jc w:val="center"/>
              <w:rPr>
                <w:color w:val="000000"/>
              </w:rPr>
            </w:pPr>
            <w:r w:rsidRPr="00E60960">
              <w:rPr>
                <w:color w:val="000000"/>
              </w:rPr>
              <w:t>ПНД110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109F" w14:textId="74E797FF" w:rsidR="00420F6D" w:rsidRPr="004D01CB" w:rsidRDefault="00420F6D" w:rsidP="00420F6D">
            <w:pPr>
              <w:jc w:val="center"/>
              <w:rPr>
                <w:color w:val="000000"/>
              </w:rPr>
            </w:pPr>
            <w:r w:rsidRPr="00E60960">
              <w:rPr>
                <w:color w:val="000000"/>
              </w:rPr>
              <w:t>1х 8</w:t>
            </w:r>
          </w:p>
        </w:tc>
      </w:tr>
      <w:tr w:rsidR="00420F6D" w:rsidRPr="004D01CB" w14:paraId="69990F3F" w14:textId="77777777" w:rsidTr="00420F6D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4675EE" w14:textId="73BF100A" w:rsidR="00420F6D" w:rsidRPr="004D01CB" w:rsidRDefault="00420F6D" w:rsidP="00420F6D">
            <w:pPr>
              <w:jc w:val="right"/>
              <w:rPr>
                <w:color w:val="000000"/>
              </w:rPr>
            </w:pPr>
            <w:proofErr w:type="spellStart"/>
            <w:r w:rsidRPr="002A1ECF">
              <w:rPr>
                <w:color w:val="000000"/>
              </w:rPr>
              <w:t>ул.Владимирская</w:t>
            </w:r>
            <w:proofErr w:type="spellEnd"/>
            <w:r w:rsidRPr="002A1ECF">
              <w:rPr>
                <w:color w:val="000000"/>
              </w:rPr>
              <w:t xml:space="preserve"> в районе </w:t>
            </w:r>
            <w:proofErr w:type="spellStart"/>
            <w:r w:rsidRPr="002A1ECF">
              <w:rPr>
                <w:color w:val="000000"/>
              </w:rPr>
              <w:t>ж.д</w:t>
            </w:r>
            <w:proofErr w:type="spellEnd"/>
            <w:r w:rsidRPr="002A1ECF">
              <w:rPr>
                <w:color w:val="000000"/>
              </w:rPr>
              <w:t>. №32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71E07" w14:textId="03D739F6" w:rsidR="00420F6D" w:rsidRPr="004D01CB" w:rsidRDefault="00420F6D" w:rsidP="00420F6D">
            <w:pPr>
              <w:jc w:val="center"/>
              <w:rPr>
                <w:color w:val="000000"/>
              </w:rPr>
            </w:pPr>
            <w:r w:rsidRPr="00E60960">
              <w:rPr>
                <w:color w:val="000000"/>
              </w:rPr>
              <w:t>ПНД110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C1F8" w14:textId="72D73C40" w:rsidR="00420F6D" w:rsidRPr="004D01CB" w:rsidRDefault="00420F6D" w:rsidP="00420F6D">
            <w:pPr>
              <w:jc w:val="center"/>
              <w:rPr>
                <w:color w:val="000000"/>
              </w:rPr>
            </w:pPr>
            <w:r w:rsidRPr="00E60960">
              <w:rPr>
                <w:color w:val="000000"/>
              </w:rPr>
              <w:t>1х 35</w:t>
            </w:r>
          </w:p>
        </w:tc>
      </w:tr>
      <w:tr w:rsidR="00420F6D" w:rsidRPr="004D01CB" w14:paraId="53B1CFBC" w14:textId="77777777" w:rsidTr="00420F6D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EAE105" w14:textId="462F51B2" w:rsidR="00420F6D" w:rsidRPr="004D01CB" w:rsidRDefault="00420F6D" w:rsidP="00420F6D">
            <w:pPr>
              <w:jc w:val="right"/>
              <w:rPr>
                <w:b/>
                <w:bCs/>
                <w:color w:val="000000"/>
              </w:rPr>
            </w:pPr>
            <w:r w:rsidRPr="002A1ECF">
              <w:rPr>
                <w:bCs/>
                <w:color w:val="000000"/>
              </w:rPr>
              <w:t>дорога в районе здания ул.Владимирская,40А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73D54" w14:textId="205DE99D" w:rsidR="00420F6D" w:rsidRPr="004D01CB" w:rsidRDefault="00420F6D" w:rsidP="00420F6D">
            <w:pPr>
              <w:jc w:val="center"/>
              <w:rPr>
                <w:i/>
                <w:iCs/>
                <w:color w:val="000000"/>
              </w:rPr>
            </w:pPr>
            <w:r w:rsidRPr="00E60960">
              <w:rPr>
                <w:color w:val="000000"/>
              </w:rPr>
              <w:t>ПНД110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A86A" w14:textId="4DD7FE9B" w:rsidR="00420F6D" w:rsidRPr="004D01CB" w:rsidRDefault="00420F6D" w:rsidP="00420F6D">
            <w:pPr>
              <w:jc w:val="center"/>
              <w:rPr>
                <w:i/>
                <w:iCs/>
                <w:color w:val="000000"/>
              </w:rPr>
            </w:pPr>
            <w:r w:rsidRPr="00E60960">
              <w:rPr>
                <w:color w:val="000000"/>
              </w:rPr>
              <w:t>1х 17</w:t>
            </w:r>
          </w:p>
        </w:tc>
      </w:tr>
    </w:tbl>
    <w:p w14:paraId="0C318F04" w14:textId="77777777" w:rsidR="004D01CB" w:rsidRDefault="004D01CB" w:rsidP="00BF26F5">
      <w:pPr>
        <w:spacing w:line="238" w:lineRule="atLeast"/>
        <w:rPr>
          <w:b/>
          <w:bCs/>
          <w:sz w:val="25"/>
          <w:szCs w:val="25"/>
        </w:rPr>
      </w:pPr>
    </w:p>
    <w:p w14:paraId="022A8B75" w14:textId="77777777" w:rsidR="00420F6D" w:rsidRPr="00B4064D" w:rsidRDefault="00420F6D" w:rsidP="00BF26F5">
      <w:pPr>
        <w:spacing w:line="238" w:lineRule="atLeast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F26F5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BEB2D13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82D1D93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35D46AFE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1195CE7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350DE07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2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068E0D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0286670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792A758A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CEC29B7" w14:textId="4F323EB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5F2A90">
              <w:rPr>
                <w:rFonts w:eastAsia="Calibri"/>
                <w:sz w:val="22"/>
                <w:szCs w:val="22"/>
              </w:rPr>
              <w:t>«Банк ПСБ»</w:t>
            </w:r>
          </w:p>
          <w:p w14:paraId="3B0948B1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6E3687D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3D061F45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0FCC9848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7839380F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346F95" w:rsidRPr="00BF26F5">
              <w:rPr>
                <w:rFonts w:eastAsia="Calibri"/>
                <w:sz w:val="22"/>
                <w:szCs w:val="22"/>
              </w:rPr>
              <w:t>ООО</w:t>
            </w:r>
            <w:r w:rsidRPr="00BF26F5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662C81EB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A54F45" w:rsidRPr="00BF26F5">
              <w:rPr>
                <w:rFonts w:eastAsia="Calibri"/>
                <w:sz w:val="22"/>
                <w:szCs w:val="22"/>
              </w:rPr>
              <w:t>5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B093EC2" w14:textId="5377272C" w:rsidR="00267015" w:rsidRPr="00BF26F5" w:rsidRDefault="00B4064D" w:rsidP="0026701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</w:t>
            </w:r>
            <w:r w:rsidR="00267015" w:rsidRPr="00BF26F5">
              <w:rPr>
                <w:rFonts w:eastAsia="Calibri"/>
                <w:b/>
                <w:sz w:val="22"/>
                <w:szCs w:val="22"/>
              </w:rPr>
              <w:t>одрядчик</w:t>
            </w:r>
          </w:p>
          <w:p w14:paraId="7DE84AFB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BF26F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3" w:name="_Toc136518233"/>
            <w:bookmarkStart w:id="154" w:name="_Toc169684955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3"/>
            <w:bookmarkEnd w:id="154"/>
          </w:p>
          <w:p w14:paraId="0D7805D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2BB98136" w14:textId="72A0EF61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A54F45" w:rsidRPr="00BF26F5">
              <w:rPr>
                <w:sz w:val="22"/>
                <w:szCs w:val="22"/>
              </w:rPr>
              <w:t>5</w:t>
            </w:r>
            <w:r w:rsidRPr="00BF26F5">
              <w:rPr>
                <w:sz w:val="22"/>
                <w:szCs w:val="22"/>
              </w:rPr>
              <w:t>г.</w:t>
            </w:r>
          </w:p>
          <w:p w14:paraId="069EBE0D" w14:textId="77777777" w:rsidR="00B4064D" w:rsidRPr="00BF26F5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2EB3BC5C" w14:textId="77777777" w:rsidR="00BF26F5" w:rsidRDefault="00BF26F5" w:rsidP="00B4064D">
      <w:pPr>
        <w:rPr>
          <w:rFonts w:eastAsia="Calibri"/>
          <w:b/>
          <w:i/>
          <w:sz w:val="25"/>
          <w:szCs w:val="25"/>
        </w:rPr>
      </w:pPr>
    </w:p>
    <w:p w14:paraId="15278BCE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7471F9AA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2E897175" w14:textId="77777777" w:rsidR="00902419" w:rsidRDefault="00902419" w:rsidP="00B4064D">
      <w:pPr>
        <w:rPr>
          <w:rFonts w:eastAsia="Calibri"/>
          <w:b/>
          <w:i/>
          <w:sz w:val="25"/>
          <w:szCs w:val="25"/>
        </w:rPr>
      </w:pPr>
    </w:p>
    <w:p w14:paraId="5383D2F0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0340157C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4C84F6C9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23FC5477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224122BD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37DE6768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6A31C3D7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1232FEC0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45F1F14E" w14:textId="77777777" w:rsidR="003316E7" w:rsidRDefault="003316E7" w:rsidP="00B4064D">
      <w:pPr>
        <w:rPr>
          <w:rFonts w:eastAsia="Calibri"/>
          <w:b/>
          <w:i/>
          <w:sz w:val="25"/>
          <w:szCs w:val="25"/>
        </w:rPr>
      </w:pPr>
    </w:p>
    <w:p w14:paraId="404DE00D" w14:textId="77777777" w:rsidR="00BF26F5" w:rsidRDefault="00BF26F5" w:rsidP="00B4064D">
      <w:pPr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134F9A6E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к договору</w:t>
      </w:r>
      <w:r w:rsidRPr="00267015">
        <w:rPr>
          <w:rFonts w:eastAsia="Calibri"/>
          <w:b/>
          <w:i/>
          <w:sz w:val="25"/>
          <w:szCs w:val="25"/>
        </w:rPr>
        <w:t xml:space="preserve">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16C89F6E" w14:textId="16607B11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A54F45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>-</w:t>
      </w:r>
      <w:r w:rsidR="00420F6D">
        <w:rPr>
          <w:rFonts w:eastAsia="Calibri"/>
          <w:b/>
          <w:i/>
          <w:sz w:val="25"/>
          <w:szCs w:val="25"/>
        </w:rPr>
        <w:t>61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A54F45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5529A05B" w14:textId="77777777" w:rsidR="00267015" w:rsidRDefault="00267015" w:rsidP="00267015">
      <w:pPr>
        <w:suppressAutoHyphens/>
        <w:spacing w:after="60"/>
        <w:jc w:val="center"/>
        <w:rPr>
          <w:b/>
          <w:lang w:eastAsia="ar-SA"/>
        </w:rPr>
      </w:pPr>
      <w:r w:rsidRPr="00F03A5C">
        <w:rPr>
          <w:b/>
          <w:lang w:eastAsia="ar-SA"/>
        </w:rPr>
        <w:t>Ведомость работ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417"/>
        <w:gridCol w:w="1701"/>
        <w:gridCol w:w="1559"/>
      </w:tblGrid>
      <w:tr w:rsidR="00267015" w:rsidRPr="0018557E" w14:paraId="7CD985D6" w14:textId="77777777" w:rsidTr="00902419">
        <w:tc>
          <w:tcPr>
            <w:tcW w:w="567" w:type="dxa"/>
            <w:vAlign w:val="center"/>
          </w:tcPr>
          <w:p w14:paraId="624EDE72" w14:textId="77777777" w:rsidR="00267015" w:rsidRPr="0018557E" w:rsidRDefault="00267015" w:rsidP="000B4C7F">
            <w:pPr>
              <w:ind w:right="3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№</w:t>
            </w:r>
          </w:p>
          <w:p w14:paraId="06B8AFDB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962" w:type="dxa"/>
            <w:vAlign w:val="center"/>
          </w:tcPr>
          <w:p w14:paraId="763F225F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417" w:type="dxa"/>
            <w:vAlign w:val="center"/>
          </w:tcPr>
          <w:p w14:paraId="6F169118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701" w:type="dxa"/>
            <w:vAlign w:val="center"/>
          </w:tcPr>
          <w:p w14:paraId="4FC925DA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 w:rsidRPr="0018557E">
              <w:rPr>
                <w:b/>
                <w:sz w:val="22"/>
                <w:szCs w:val="22"/>
              </w:rPr>
              <w:t>трубоканалов</w:t>
            </w:r>
            <w:proofErr w:type="spellEnd"/>
            <w:r w:rsidRPr="0018557E">
              <w:rPr>
                <w:b/>
                <w:sz w:val="22"/>
                <w:szCs w:val="22"/>
              </w:rPr>
              <w:t xml:space="preserve"> (шт.) х длину, м</w:t>
            </w:r>
          </w:p>
        </w:tc>
        <w:tc>
          <w:tcPr>
            <w:tcW w:w="1559" w:type="dxa"/>
            <w:vAlign w:val="center"/>
          </w:tcPr>
          <w:p w14:paraId="72BDF7D4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Сумма, руб.</w:t>
            </w:r>
          </w:p>
        </w:tc>
      </w:tr>
      <w:tr w:rsidR="00420F6D" w:rsidRPr="0018557E" w14:paraId="602D2798" w14:textId="77777777" w:rsidTr="00902419">
        <w:trPr>
          <w:trHeight w:val="2012"/>
        </w:trPr>
        <w:tc>
          <w:tcPr>
            <w:tcW w:w="567" w:type="dxa"/>
            <w:vAlign w:val="center"/>
          </w:tcPr>
          <w:p w14:paraId="3FF04C77" w14:textId="77777777" w:rsidR="00420F6D" w:rsidRPr="0018557E" w:rsidRDefault="00420F6D" w:rsidP="00420F6D">
            <w:pPr>
              <w:ind w:right="3"/>
              <w:jc w:val="center"/>
              <w:rPr>
                <w:sz w:val="22"/>
                <w:szCs w:val="22"/>
              </w:rPr>
            </w:pPr>
            <w:r w:rsidRPr="0018557E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14:paraId="00B25676" w14:textId="4E169ABA" w:rsidR="00420F6D" w:rsidRPr="00902419" w:rsidRDefault="00420F6D" w:rsidP="00420F6D">
            <w:pPr>
              <w:ind w:right="3"/>
              <w:rPr>
                <w:sz w:val="20"/>
                <w:szCs w:val="20"/>
              </w:rPr>
            </w:pPr>
            <w:r w:rsidRPr="00902419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902419">
              <w:rPr>
                <w:color w:val="0000FF"/>
                <w:sz w:val="20"/>
                <w:szCs w:val="20"/>
              </w:rPr>
              <w:t>110 мм</w:t>
            </w:r>
            <w:r w:rsidRPr="00902419">
              <w:rPr>
                <w:sz w:val="20"/>
                <w:szCs w:val="20"/>
              </w:rPr>
              <w:t xml:space="preserve"> плетью с применением установок горизонтально-направленного бурения с тяговым усилением не менее 11 т, при количестве труб в плети 1 и более через дорогу Первый проезд, в районе </w:t>
            </w:r>
            <w:proofErr w:type="spellStart"/>
            <w:r w:rsidRPr="00902419">
              <w:rPr>
                <w:sz w:val="20"/>
                <w:szCs w:val="20"/>
              </w:rPr>
              <w:t>ж.д</w:t>
            </w:r>
            <w:proofErr w:type="spellEnd"/>
            <w:r w:rsidRPr="00902419">
              <w:rPr>
                <w:sz w:val="20"/>
                <w:szCs w:val="20"/>
              </w:rPr>
              <w:t>. по ул.Владимирская,35а (для футляра применить труб</w:t>
            </w:r>
            <w:r w:rsidR="002C7561">
              <w:rPr>
                <w:sz w:val="20"/>
                <w:szCs w:val="20"/>
              </w:rPr>
              <w:t>у полиэтиленовую ПЭ 100 SDR ____</w:t>
            </w:r>
            <w:r w:rsidRPr="00902419">
              <w:rPr>
                <w:sz w:val="20"/>
                <w:szCs w:val="20"/>
              </w:rPr>
              <w:t xml:space="preserve"> в количестве 8м)</w:t>
            </w:r>
          </w:p>
        </w:tc>
        <w:tc>
          <w:tcPr>
            <w:tcW w:w="1417" w:type="dxa"/>
          </w:tcPr>
          <w:p w14:paraId="54ABAF8D" w14:textId="77777777" w:rsidR="00420F6D" w:rsidRPr="0018557E" w:rsidRDefault="00420F6D" w:rsidP="00420F6D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95AFB7" w14:textId="0552E4EA" w:rsidR="00420F6D" w:rsidRPr="0018557E" w:rsidRDefault="00420F6D" w:rsidP="00902419">
            <w:pPr>
              <w:jc w:val="center"/>
              <w:rPr>
                <w:sz w:val="22"/>
                <w:szCs w:val="22"/>
              </w:rPr>
            </w:pPr>
            <w:r w:rsidRPr="00013671">
              <w:rPr>
                <w:sz w:val="22"/>
                <w:szCs w:val="22"/>
              </w:rPr>
              <w:t>1х 8</w:t>
            </w:r>
          </w:p>
        </w:tc>
        <w:tc>
          <w:tcPr>
            <w:tcW w:w="1559" w:type="dxa"/>
            <w:vAlign w:val="center"/>
          </w:tcPr>
          <w:p w14:paraId="7F830393" w14:textId="77777777" w:rsidR="00420F6D" w:rsidRPr="0018557E" w:rsidRDefault="00420F6D" w:rsidP="00420F6D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420F6D" w:rsidRPr="0018557E" w14:paraId="1DC04AD3" w14:textId="77777777" w:rsidTr="00902419">
        <w:trPr>
          <w:trHeight w:val="1828"/>
        </w:trPr>
        <w:tc>
          <w:tcPr>
            <w:tcW w:w="567" w:type="dxa"/>
            <w:vAlign w:val="center"/>
          </w:tcPr>
          <w:p w14:paraId="3F54E289" w14:textId="77777777" w:rsidR="00420F6D" w:rsidRPr="0018557E" w:rsidRDefault="00420F6D" w:rsidP="00420F6D">
            <w:pPr>
              <w:ind w:right="3"/>
              <w:jc w:val="center"/>
              <w:rPr>
                <w:sz w:val="22"/>
                <w:szCs w:val="22"/>
              </w:rPr>
            </w:pPr>
            <w:r w:rsidRPr="0018557E">
              <w:rPr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14:paraId="36838653" w14:textId="424B1BA3" w:rsidR="00420F6D" w:rsidRPr="00902419" w:rsidRDefault="00420F6D" w:rsidP="00420F6D">
            <w:pPr>
              <w:ind w:right="3"/>
              <w:rPr>
                <w:sz w:val="20"/>
                <w:szCs w:val="20"/>
              </w:rPr>
            </w:pPr>
            <w:r w:rsidRPr="00902419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902419">
              <w:rPr>
                <w:color w:val="0000FF"/>
                <w:sz w:val="20"/>
                <w:szCs w:val="20"/>
              </w:rPr>
              <w:t>110 мм</w:t>
            </w:r>
            <w:r w:rsidRPr="00902419">
              <w:rPr>
                <w:sz w:val="20"/>
                <w:szCs w:val="20"/>
              </w:rPr>
              <w:t xml:space="preserve"> плетью с применением установок горизонтально-направленного бурения с тяговым усилением не менее 11 т, при количестве труб в плети 1 и более через дорогу </w:t>
            </w:r>
            <w:proofErr w:type="spellStart"/>
            <w:r w:rsidRPr="00902419">
              <w:rPr>
                <w:sz w:val="20"/>
                <w:szCs w:val="20"/>
              </w:rPr>
              <w:t>ул.Владимирская</w:t>
            </w:r>
            <w:proofErr w:type="spellEnd"/>
            <w:r w:rsidRPr="00902419">
              <w:rPr>
                <w:sz w:val="20"/>
                <w:szCs w:val="20"/>
              </w:rPr>
              <w:t xml:space="preserve"> в районе </w:t>
            </w:r>
            <w:proofErr w:type="spellStart"/>
            <w:r w:rsidRPr="00902419">
              <w:rPr>
                <w:sz w:val="20"/>
                <w:szCs w:val="20"/>
              </w:rPr>
              <w:t>ж.д</w:t>
            </w:r>
            <w:proofErr w:type="spellEnd"/>
            <w:r w:rsidRPr="00902419">
              <w:rPr>
                <w:sz w:val="20"/>
                <w:szCs w:val="20"/>
              </w:rPr>
              <w:t>. №32 (для футляра применить трубу</w:t>
            </w:r>
            <w:r w:rsidR="002C7561">
              <w:rPr>
                <w:sz w:val="20"/>
                <w:szCs w:val="20"/>
              </w:rPr>
              <w:t xml:space="preserve"> полиэтиленовую ПЭ 100 SDR ____</w:t>
            </w:r>
            <w:r w:rsidRPr="00902419">
              <w:rPr>
                <w:sz w:val="20"/>
                <w:szCs w:val="20"/>
              </w:rPr>
              <w:t>в количестве 35м)</w:t>
            </w:r>
          </w:p>
        </w:tc>
        <w:tc>
          <w:tcPr>
            <w:tcW w:w="1417" w:type="dxa"/>
          </w:tcPr>
          <w:p w14:paraId="6EC4EED9" w14:textId="77777777" w:rsidR="00420F6D" w:rsidRPr="0018557E" w:rsidRDefault="00420F6D" w:rsidP="00420F6D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0BECBA" w14:textId="112E0560" w:rsidR="00420F6D" w:rsidRPr="0018557E" w:rsidRDefault="00420F6D" w:rsidP="00902419">
            <w:pPr>
              <w:jc w:val="center"/>
              <w:rPr>
                <w:sz w:val="22"/>
                <w:szCs w:val="22"/>
              </w:rPr>
            </w:pPr>
            <w:r w:rsidRPr="00013671">
              <w:rPr>
                <w:sz w:val="22"/>
                <w:szCs w:val="22"/>
              </w:rPr>
              <w:t>1х35</w:t>
            </w:r>
          </w:p>
        </w:tc>
        <w:tc>
          <w:tcPr>
            <w:tcW w:w="1559" w:type="dxa"/>
            <w:vAlign w:val="center"/>
          </w:tcPr>
          <w:p w14:paraId="288552A5" w14:textId="77777777" w:rsidR="00420F6D" w:rsidRPr="0018557E" w:rsidRDefault="00420F6D" w:rsidP="00420F6D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420F6D" w:rsidRPr="0018557E" w14:paraId="7133AE03" w14:textId="77777777" w:rsidTr="00902419">
        <w:trPr>
          <w:trHeight w:val="1854"/>
        </w:trPr>
        <w:tc>
          <w:tcPr>
            <w:tcW w:w="567" w:type="dxa"/>
            <w:vAlign w:val="center"/>
          </w:tcPr>
          <w:p w14:paraId="45538FB3" w14:textId="66A7A997" w:rsidR="00420F6D" w:rsidRPr="0018557E" w:rsidRDefault="00420F6D" w:rsidP="00420F6D">
            <w:pPr>
              <w:ind w:right="3"/>
              <w:jc w:val="center"/>
              <w:rPr>
                <w:sz w:val="22"/>
                <w:szCs w:val="22"/>
              </w:rPr>
            </w:pPr>
            <w:r w:rsidRPr="0018557E">
              <w:rPr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14:paraId="31BC98FA" w14:textId="6E193642" w:rsidR="00420F6D" w:rsidRPr="00902419" w:rsidRDefault="00420F6D" w:rsidP="00420F6D">
            <w:pPr>
              <w:ind w:right="3"/>
              <w:rPr>
                <w:sz w:val="20"/>
                <w:szCs w:val="20"/>
              </w:rPr>
            </w:pPr>
            <w:r w:rsidRPr="00902419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902419">
              <w:rPr>
                <w:color w:val="0000FF"/>
                <w:sz w:val="20"/>
                <w:szCs w:val="20"/>
              </w:rPr>
              <w:t>110 мм</w:t>
            </w:r>
            <w:r w:rsidRPr="00902419">
              <w:rPr>
                <w:sz w:val="20"/>
                <w:szCs w:val="20"/>
              </w:rPr>
              <w:t xml:space="preserve"> плетью с применением установок горизонтально-направленного бурения с тяговым усилением не менее 11 т, при количестве труб в плети 1 и более через дорогу в районе здания ул.Владимирская,40А (для футляра применить труб</w:t>
            </w:r>
            <w:r w:rsidR="002C7561">
              <w:rPr>
                <w:sz w:val="20"/>
                <w:szCs w:val="20"/>
              </w:rPr>
              <w:t>у полиэтиленовую ПЭ 100 SDR ____</w:t>
            </w:r>
            <w:r w:rsidRPr="00902419">
              <w:rPr>
                <w:sz w:val="20"/>
                <w:szCs w:val="20"/>
              </w:rPr>
              <w:t xml:space="preserve"> в количестве 17м)</w:t>
            </w:r>
          </w:p>
        </w:tc>
        <w:tc>
          <w:tcPr>
            <w:tcW w:w="1417" w:type="dxa"/>
          </w:tcPr>
          <w:p w14:paraId="2B4570AF" w14:textId="77777777" w:rsidR="00420F6D" w:rsidRPr="0018557E" w:rsidRDefault="00420F6D" w:rsidP="00420F6D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00B674" w14:textId="2AA67DC4" w:rsidR="00420F6D" w:rsidRPr="0018557E" w:rsidRDefault="00420F6D" w:rsidP="00902419">
            <w:pPr>
              <w:jc w:val="center"/>
              <w:rPr>
                <w:sz w:val="22"/>
                <w:szCs w:val="22"/>
              </w:rPr>
            </w:pPr>
            <w:r w:rsidRPr="00013671">
              <w:rPr>
                <w:sz w:val="22"/>
                <w:szCs w:val="22"/>
              </w:rPr>
              <w:t>1х17</w:t>
            </w:r>
          </w:p>
        </w:tc>
        <w:tc>
          <w:tcPr>
            <w:tcW w:w="1559" w:type="dxa"/>
            <w:vAlign w:val="center"/>
          </w:tcPr>
          <w:p w14:paraId="1064418E" w14:textId="77777777" w:rsidR="00420F6D" w:rsidRPr="0018557E" w:rsidRDefault="00420F6D" w:rsidP="00420F6D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420F6D" w:rsidRPr="0018557E" w14:paraId="1DA00D35" w14:textId="77777777" w:rsidTr="00902419">
        <w:trPr>
          <w:trHeight w:val="430"/>
        </w:trPr>
        <w:tc>
          <w:tcPr>
            <w:tcW w:w="8647" w:type="dxa"/>
            <w:gridSpan w:val="4"/>
            <w:vAlign w:val="center"/>
          </w:tcPr>
          <w:p w14:paraId="7503540B" w14:textId="77777777" w:rsidR="00420F6D" w:rsidRPr="0018557E" w:rsidRDefault="00420F6D" w:rsidP="00420F6D">
            <w:pPr>
              <w:ind w:right="3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vAlign w:val="center"/>
          </w:tcPr>
          <w:p w14:paraId="1BBC3092" w14:textId="77777777" w:rsidR="00420F6D" w:rsidRPr="0018557E" w:rsidRDefault="00420F6D" w:rsidP="00420F6D">
            <w:pPr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3433070" w14:textId="77777777" w:rsid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FE6A54">
        <w:trPr>
          <w:trHeight w:val="80"/>
        </w:trPr>
        <w:tc>
          <w:tcPr>
            <w:tcW w:w="5103" w:type="dxa"/>
          </w:tcPr>
          <w:p w14:paraId="47D7A0FC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3647CB19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EEA5DBA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701A833B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4296665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034A0331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496921C0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3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6140B05F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09BB1364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68E3A5DD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FCC7154" w14:textId="77777777" w:rsidR="004040CC" w:rsidRDefault="004040CC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4040CC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55D72EA3" w14:textId="1124A538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bookmarkStart w:id="155" w:name="_GoBack"/>
            <w:bookmarkEnd w:id="155"/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3B25166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18D8766F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27CD6D52" w14:textId="77777777" w:rsidR="006C09D8" w:rsidRPr="00BF26F5" w:rsidRDefault="006C09D8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8BDCF27" w14:textId="7909C08B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346F95" w:rsidRPr="00BF26F5">
              <w:rPr>
                <w:rFonts w:eastAsia="Calibri"/>
                <w:sz w:val="22"/>
                <w:szCs w:val="22"/>
              </w:rPr>
              <w:t>ООО</w:t>
            </w:r>
            <w:r w:rsidRPr="00BF26F5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04C0EAEE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7801652E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689382CE" w14:textId="23EFF385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A54F45" w:rsidRPr="00BF26F5">
              <w:rPr>
                <w:rFonts w:eastAsia="Calibri"/>
                <w:sz w:val="22"/>
                <w:szCs w:val="22"/>
              </w:rPr>
              <w:t>5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7E0E04A7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7AD5897A" w14:textId="31F06D76" w:rsidR="00B4064D" w:rsidRPr="00BF26F5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</w:t>
            </w:r>
            <w:r w:rsidR="00711EBB" w:rsidRPr="00BF26F5">
              <w:rPr>
                <w:rFonts w:eastAsia="Calibri"/>
                <w:b/>
                <w:sz w:val="22"/>
                <w:szCs w:val="22"/>
              </w:rPr>
              <w:t>одрядчик</w:t>
            </w:r>
          </w:p>
          <w:p w14:paraId="6D08159D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6A321175" w14:textId="77777777" w:rsidR="00B4064D" w:rsidRPr="00BF26F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6" w:name="_Toc136518234"/>
            <w:bookmarkStart w:id="157" w:name="_Toc169684956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6"/>
            <w:bookmarkEnd w:id="157"/>
          </w:p>
          <w:p w14:paraId="1DD4A539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01D34EE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2285D90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03E44388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66FF7C4A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72501273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04E0B161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3B01836C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441B8E04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702409BD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7897B31A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EBEE347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2C221E4B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33F0F4B2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3DE81526" w14:textId="7CEB950C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A54F45" w:rsidRPr="00BF26F5">
              <w:rPr>
                <w:sz w:val="22"/>
                <w:szCs w:val="22"/>
              </w:rPr>
              <w:t>5</w:t>
            </w:r>
            <w:r w:rsidRPr="00BF26F5">
              <w:rPr>
                <w:sz w:val="22"/>
                <w:szCs w:val="22"/>
              </w:rPr>
              <w:t>г.</w:t>
            </w:r>
          </w:p>
          <w:p w14:paraId="0B802D66" w14:textId="446F4363" w:rsidR="00700ECE" w:rsidRPr="00BF26F5" w:rsidRDefault="00B4064D" w:rsidP="00FE6A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71AF3A7F" w14:textId="77777777" w:rsidR="00902419" w:rsidRDefault="00902419" w:rsidP="00B97C69">
      <w:pPr>
        <w:jc w:val="right"/>
        <w:rPr>
          <w:b/>
          <w:i/>
        </w:rPr>
      </w:pPr>
      <w:bookmarkStart w:id="158" w:name="_Toc169684957"/>
      <w:bookmarkEnd w:id="113"/>
      <w:bookmarkEnd w:id="114"/>
      <w:bookmarkEnd w:id="115"/>
    </w:p>
    <w:p w14:paraId="7FAB2BC5" w14:textId="31F213C1" w:rsidR="00B97C69" w:rsidRPr="00B97C69" w:rsidRDefault="00B97C69" w:rsidP="00B97C69">
      <w:pPr>
        <w:jc w:val="right"/>
        <w:rPr>
          <w:b/>
          <w:i/>
        </w:rPr>
      </w:pPr>
      <w:r>
        <w:rPr>
          <w:b/>
          <w:i/>
        </w:rPr>
        <w:lastRenderedPageBreak/>
        <w:t>Приложение № 3</w:t>
      </w:r>
    </w:p>
    <w:p w14:paraId="64BB26A4" w14:textId="77777777" w:rsidR="00B97C69" w:rsidRPr="00B97C69" w:rsidRDefault="00B97C69" w:rsidP="00B97C69">
      <w:pPr>
        <w:jc w:val="right"/>
        <w:rPr>
          <w:b/>
          <w:i/>
        </w:rPr>
      </w:pPr>
      <w:r w:rsidRPr="00B97C69">
        <w:rPr>
          <w:b/>
          <w:i/>
        </w:rPr>
        <w:t>к договору подряда</w:t>
      </w:r>
    </w:p>
    <w:p w14:paraId="7AC64800" w14:textId="2082233F" w:rsidR="00B97C69" w:rsidRPr="00B97C69" w:rsidRDefault="00B97C69" w:rsidP="00B97C69">
      <w:pPr>
        <w:jc w:val="right"/>
      </w:pPr>
      <w:r w:rsidRPr="00B97C69">
        <w:rPr>
          <w:b/>
          <w:i/>
        </w:rPr>
        <w:t>№ 2025-</w:t>
      </w:r>
      <w:r w:rsidR="00902419">
        <w:rPr>
          <w:b/>
          <w:i/>
        </w:rPr>
        <w:t>61</w:t>
      </w:r>
      <w:r w:rsidR="00E00536">
        <w:rPr>
          <w:b/>
          <w:i/>
        </w:rPr>
        <w:t>/</w:t>
      </w:r>
      <w:r w:rsidRPr="00B97C69">
        <w:rPr>
          <w:b/>
          <w:i/>
        </w:rPr>
        <w:t>2СМП от ____ __________ 2025 г.</w:t>
      </w:r>
    </w:p>
    <w:p w14:paraId="6E6E1D31" w14:textId="77777777" w:rsidR="003316E7" w:rsidRDefault="003316E7" w:rsidP="00B97C69">
      <w:pPr>
        <w:jc w:val="right"/>
      </w:pPr>
    </w:p>
    <w:p w14:paraId="1162D757" w14:textId="114C6F5B" w:rsidR="003316E7" w:rsidRDefault="00B97C69" w:rsidP="00B97C69">
      <w:pPr>
        <w:jc w:val="center"/>
      </w:pPr>
      <w:r w:rsidRPr="00B97C69">
        <w:t>Характеристики товара, используемого при производстве работ</w:t>
      </w:r>
    </w:p>
    <w:p w14:paraId="66EBFC8F" w14:textId="77777777" w:rsidR="00B97C69" w:rsidRDefault="00B97C69" w:rsidP="00B97C69">
      <w:pPr>
        <w:jc w:val="both"/>
      </w:pPr>
    </w:p>
    <w:p w14:paraId="7B972C5C" w14:textId="09E873F4" w:rsidR="00B97C69" w:rsidRDefault="00B97C69" w:rsidP="005537A0">
      <w:pPr>
        <w:pStyle w:val="af8"/>
        <w:numPr>
          <w:ilvl w:val="0"/>
          <w:numId w:val="41"/>
        </w:numPr>
        <w:ind w:left="0" w:firstLine="360"/>
      </w:pPr>
      <w:r w:rsidRPr="00B97C69">
        <w:t>Прокладка футляра из полиэтиленовой трубы диаметр</w:t>
      </w:r>
      <w:r>
        <w:t>ом 11</w:t>
      </w:r>
      <w:r w:rsidRPr="00B97C69">
        <w:t>0 мм</w:t>
      </w:r>
      <w:r>
        <w:t>:</w:t>
      </w:r>
    </w:p>
    <w:tbl>
      <w:tblPr>
        <w:tblpPr w:leftFromText="180" w:rightFromText="180" w:vertAnchor="text" w:horzAnchor="page" w:tblpX="1807" w:tblpY="55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969"/>
      </w:tblGrid>
      <w:tr w:rsidR="005537A0" w:rsidRPr="00203F27" w14:paraId="38955D12" w14:textId="77777777" w:rsidTr="00493DBB">
        <w:trPr>
          <w:trHeight w:val="20"/>
        </w:trPr>
        <w:tc>
          <w:tcPr>
            <w:tcW w:w="5240" w:type="dxa"/>
          </w:tcPr>
          <w:p w14:paraId="7CADFCAE" w14:textId="77777777" w:rsidR="005537A0" w:rsidRPr="00203F27" w:rsidRDefault="005537A0" w:rsidP="005537A0">
            <w:pPr>
              <w:ind w:firstLine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Наименование </w:t>
            </w:r>
            <w:r w:rsidRPr="00203F27">
              <w:rPr>
                <w:b/>
                <w:sz w:val="18"/>
                <w:szCs w:val="18"/>
              </w:rPr>
              <w:t xml:space="preserve">показателя </w:t>
            </w:r>
          </w:p>
          <w:p w14:paraId="39C39779" w14:textId="77777777" w:rsidR="005537A0" w:rsidRPr="00203F27" w:rsidRDefault="005537A0" w:rsidP="005537A0">
            <w:pPr>
              <w:ind w:firstLine="360"/>
              <w:rPr>
                <w:b/>
                <w:sz w:val="18"/>
                <w:szCs w:val="18"/>
              </w:rPr>
            </w:pPr>
            <w:r w:rsidRPr="00203F27">
              <w:rPr>
                <w:b/>
                <w:sz w:val="18"/>
                <w:szCs w:val="18"/>
              </w:rPr>
              <w:t>технической характеристики товара</w:t>
            </w:r>
          </w:p>
        </w:tc>
        <w:tc>
          <w:tcPr>
            <w:tcW w:w="3969" w:type="dxa"/>
          </w:tcPr>
          <w:p w14:paraId="760F008F" w14:textId="1E686815" w:rsidR="005537A0" w:rsidRPr="00203F27" w:rsidRDefault="005537A0" w:rsidP="004F0CC9">
            <w:pPr>
              <w:ind w:firstLine="360"/>
              <w:jc w:val="center"/>
              <w:rPr>
                <w:b/>
                <w:sz w:val="18"/>
                <w:szCs w:val="18"/>
              </w:rPr>
            </w:pPr>
            <w:r w:rsidRPr="005537A0">
              <w:rPr>
                <w:b/>
                <w:sz w:val="18"/>
                <w:szCs w:val="18"/>
              </w:rPr>
              <w:t>Значени</w:t>
            </w:r>
            <w:r w:rsidR="004F0CC9">
              <w:rPr>
                <w:b/>
                <w:sz w:val="18"/>
                <w:szCs w:val="18"/>
              </w:rPr>
              <w:t>е</w:t>
            </w:r>
            <w:r w:rsidRPr="005537A0">
              <w:rPr>
                <w:b/>
                <w:sz w:val="18"/>
                <w:szCs w:val="18"/>
              </w:rPr>
              <w:t xml:space="preserve"> показател</w:t>
            </w:r>
            <w:r w:rsidR="004F0CC9">
              <w:rPr>
                <w:b/>
                <w:sz w:val="18"/>
                <w:szCs w:val="18"/>
              </w:rPr>
              <w:t>я</w:t>
            </w:r>
            <w:r w:rsidR="005F2A90">
              <w:rPr>
                <w:b/>
                <w:sz w:val="18"/>
                <w:szCs w:val="18"/>
              </w:rPr>
              <w:t xml:space="preserve"> технической характеристики товара</w:t>
            </w:r>
            <w:r w:rsidRPr="005537A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37A0" w:rsidRPr="00203F27" w14:paraId="4B9AD605" w14:textId="77777777" w:rsidTr="00493DBB">
        <w:trPr>
          <w:trHeight w:val="828"/>
        </w:trPr>
        <w:tc>
          <w:tcPr>
            <w:tcW w:w="5240" w:type="dxa"/>
          </w:tcPr>
          <w:p w14:paraId="55203D66" w14:textId="77777777" w:rsidR="005537A0" w:rsidRPr="00203F27" w:rsidRDefault="005537A0" w:rsidP="005537A0">
            <w:pPr>
              <w:ind w:firstLine="360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 xml:space="preserve">Внешний вид поверхности </w:t>
            </w:r>
          </w:p>
        </w:tc>
        <w:tc>
          <w:tcPr>
            <w:tcW w:w="3969" w:type="dxa"/>
          </w:tcPr>
          <w:p w14:paraId="50E0654B" w14:textId="1166DF50" w:rsidR="005537A0" w:rsidRPr="00203F27" w:rsidRDefault="005537A0" w:rsidP="005537A0">
            <w:pPr>
              <w:ind w:firstLine="360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5537A0" w:rsidRPr="00203F27" w14:paraId="141899BF" w14:textId="77777777" w:rsidTr="00493DBB">
        <w:trPr>
          <w:trHeight w:val="20"/>
        </w:trPr>
        <w:tc>
          <w:tcPr>
            <w:tcW w:w="5240" w:type="dxa"/>
          </w:tcPr>
          <w:p w14:paraId="0E116D9D" w14:textId="77777777" w:rsidR="005537A0" w:rsidRPr="00203F27" w:rsidRDefault="005537A0" w:rsidP="005537A0">
            <w:pPr>
              <w:ind w:firstLine="360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Наружный диаметр</w:t>
            </w:r>
          </w:p>
        </w:tc>
        <w:tc>
          <w:tcPr>
            <w:tcW w:w="3969" w:type="dxa"/>
          </w:tcPr>
          <w:p w14:paraId="4DA6D3CF" w14:textId="3291B171" w:rsidR="005537A0" w:rsidRPr="00203F27" w:rsidRDefault="005537A0" w:rsidP="005537A0">
            <w:pPr>
              <w:ind w:firstLine="360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5537A0" w:rsidRPr="00203F27" w14:paraId="39040F20" w14:textId="77777777" w:rsidTr="00493DBB">
        <w:trPr>
          <w:trHeight w:val="20"/>
        </w:trPr>
        <w:tc>
          <w:tcPr>
            <w:tcW w:w="5240" w:type="dxa"/>
          </w:tcPr>
          <w:p w14:paraId="0ECEFD4C" w14:textId="77777777" w:rsidR="005537A0" w:rsidRPr="00203F27" w:rsidRDefault="005537A0" w:rsidP="005537A0">
            <w:pPr>
              <w:ind w:firstLine="360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 xml:space="preserve">Толщина стенки </w:t>
            </w:r>
          </w:p>
        </w:tc>
        <w:tc>
          <w:tcPr>
            <w:tcW w:w="3969" w:type="dxa"/>
          </w:tcPr>
          <w:p w14:paraId="35D7F5F9" w14:textId="1A510A6E" w:rsidR="005537A0" w:rsidRPr="00203F27" w:rsidRDefault="005537A0" w:rsidP="005537A0">
            <w:pPr>
              <w:ind w:firstLine="360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5537A0" w:rsidRPr="00203F27" w14:paraId="1CA3A7EC" w14:textId="77777777" w:rsidTr="00493DBB">
        <w:trPr>
          <w:trHeight w:val="20"/>
        </w:trPr>
        <w:tc>
          <w:tcPr>
            <w:tcW w:w="5240" w:type="dxa"/>
          </w:tcPr>
          <w:p w14:paraId="6BC504E8" w14:textId="77777777" w:rsidR="005537A0" w:rsidRPr="00203F27" w:rsidRDefault="005537A0" w:rsidP="005537A0">
            <w:pPr>
              <w:ind w:firstLine="360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Стандартное размерное отношение</w:t>
            </w:r>
          </w:p>
        </w:tc>
        <w:tc>
          <w:tcPr>
            <w:tcW w:w="3969" w:type="dxa"/>
          </w:tcPr>
          <w:p w14:paraId="005A20A9" w14:textId="3209D14A" w:rsidR="005537A0" w:rsidRPr="00203F27" w:rsidRDefault="005537A0" w:rsidP="005537A0">
            <w:pPr>
              <w:ind w:firstLine="360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5537A0" w:rsidRPr="00203F27" w14:paraId="6DDEFFF6" w14:textId="77777777" w:rsidTr="00493DBB">
        <w:trPr>
          <w:trHeight w:val="358"/>
        </w:trPr>
        <w:tc>
          <w:tcPr>
            <w:tcW w:w="5240" w:type="dxa"/>
          </w:tcPr>
          <w:p w14:paraId="4D6DC8E0" w14:textId="77777777" w:rsidR="005537A0" w:rsidRPr="00203F27" w:rsidRDefault="005537A0" w:rsidP="005537A0">
            <w:pPr>
              <w:ind w:firstLine="360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Материал труб</w:t>
            </w:r>
          </w:p>
        </w:tc>
        <w:tc>
          <w:tcPr>
            <w:tcW w:w="3969" w:type="dxa"/>
          </w:tcPr>
          <w:p w14:paraId="07C00DD3" w14:textId="3DAEC79E" w:rsidR="005537A0" w:rsidRPr="00203F27" w:rsidRDefault="005537A0" w:rsidP="005537A0">
            <w:pPr>
              <w:ind w:firstLine="360"/>
              <w:rPr>
                <w:i/>
                <w:sz w:val="18"/>
                <w:szCs w:val="18"/>
                <w:highlight w:val="yellow"/>
              </w:rPr>
            </w:pPr>
          </w:p>
        </w:tc>
      </w:tr>
    </w:tbl>
    <w:p w14:paraId="5E6470BC" w14:textId="77777777" w:rsidR="00B97C69" w:rsidRDefault="00B97C69" w:rsidP="005537A0">
      <w:pPr>
        <w:pStyle w:val="af8"/>
        <w:ind w:left="0" w:firstLine="360"/>
      </w:pPr>
    </w:p>
    <w:p w14:paraId="242570C0" w14:textId="77777777" w:rsidR="005537A0" w:rsidRDefault="005537A0" w:rsidP="005537A0">
      <w:pPr>
        <w:ind w:firstLine="360"/>
      </w:pPr>
    </w:p>
    <w:p w14:paraId="718DC5D9" w14:textId="77777777" w:rsidR="00B97C69" w:rsidRDefault="00B97C69" w:rsidP="005537A0">
      <w:pPr>
        <w:ind w:firstLine="360"/>
        <w:jc w:val="center"/>
      </w:pPr>
    </w:p>
    <w:p w14:paraId="17EBE5DF" w14:textId="77777777" w:rsidR="003316E7" w:rsidRDefault="003316E7" w:rsidP="005537A0">
      <w:pPr>
        <w:ind w:firstLine="360"/>
        <w:jc w:val="both"/>
      </w:pPr>
    </w:p>
    <w:p w14:paraId="4FDE5781" w14:textId="77777777" w:rsidR="003316E7" w:rsidRDefault="003316E7" w:rsidP="005537A0">
      <w:pPr>
        <w:ind w:firstLine="360"/>
      </w:pPr>
    </w:p>
    <w:p w14:paraId="1FCFD23F" w14:textId="77777777" w:rsidR="003316E7" w:rsidRDefault="003316E7" w:rsidP="005537A0">
      <w:pPr>
        <w:ind w:firstLine="360"/>
      </w:pPr>
    </w:p>
    <w:p w14:paraId="02C18153" w14:textId="77777777" w:rsidR="003316E7" w:rsidRDefault="003316E7" w:rsidP="005537A0">
      <w:pPr>
        <w:ind w:firstLine="360"/>
      </w:pPr>
    </w:p>
    <w:p w14:paraId="548AF6BD" w14:textId="77777777" w:rsidR="003316E7" w:rsidRDefault="003316E7" w:rsidP="005537A0">
      <w:pPr>
        <w:ind w:firstLine="360"/>
      </w:pPr>
    </w:p>
    <w:p w14:paraId="7228833B" w14:textId="77777777" w:rsidR="003316E7" w:rsidRDefault="003316E7" w:rsidP="005537A0">
      <w:pPr>
        <w:ind w:firstLine="360"/>
      </w:pPr>
    </w:p>
    <w:p w14:paraId="173F65B9" w14:textId="77777777" w:rsidR="003316E7" w:rsidRDefault="003316E7" w:rsidP="005537A0">
      <w:pPr>
        <w:ind w:firstLine="360"/>
      </w:pPr>
    </w:p>
    <w:tbl>
      <w:tblPr>
        <w:tblW w:w="9372" w:type="dxa"/>
        <w:tblInd w:w="551" w:type="dxa"/>
        <w:tblLook w:val="0000" w:firstRow="0" w:lastRow="0" w:firstColumn="0" w:lastColumn="0" w:noHBand="0" w:noVBand="0"/>
      </w:tblPr>
      <w:tblGrid>
        <w:gridCol w:w="4836"/>
        <w:gridCol w:w="4536"/>
      </w:tblGrid>
      <w:tr w:rsidR="005537A0" w:rsidRPr="00B4064D" w14:paraId="707CE4E4" w14:textId="77777777" w:rsidTr="00902419">
        <w:trPr>
          <w:trHeight w:val="80"/>
        </w:trPr>
        <w:tc>
          <w:tcPr>
            <w:tcW w:w="4836" w:type="dxa"/>
          </w:tcPr>
          <w:p w14:paraId="69EAA015" w14:textId="77777777" w:rsidR="005537A0" w:rsidRPr="00BF26F5" w:rsidRDefault="005537A0" w:rsidP="00493DB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690C3951" w14:textId="77777777" w:rsidR="005537A0" w:rsidRPr="00BF26F5" w:rsidRDefault="005537A0" w:rsidP="00493DB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4FFC3A7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3018E5F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5DBFAEE6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1DA585F9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721161D1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4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1FE29041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51C4D4DF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07273EE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07A45612" w14:textId="7D0ED98B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5F2A90">
              <w:rPr>
                <w:rFonts w:eastAsia="Calibri"/>
                <w:sz w:val="22"/>
                <w:szCs w:val="22"/>
              </w:rPr>
              <w:t>«Банк ПСБ»</w:t>
            </w:r>
          </w:p>
          <w:p w14:paraId="4686AE9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37E44CE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4C669A99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1745BC45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695470FD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677F968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24BE226B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2D3B1BE5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2025г.</w:t>
            </w:r>
          </w:p>
          <w:p w14:paraId="4FA9DC6F" w14:textId="77777777" w:rsidR="005537A0" w:rsidRPr="00BF26F5" w:rsidRDefault="005537A0" w:rsidP="00493DBB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4536" w:type="dxa"/>
          </w:tcPr>
          <w:p w14:paraId="427A69A9" w14:textId="77777777" w:rsidR="005537A0" w:rsidRPr="00BF26F5" w:rsidRDefault="005537A0" w:rsidP="00493DB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Подрядчик</w:t>
            </w:r>
          </w:p>
          <w:p w14:paraId="6D346257" w14:textId="77777777" w:rsidR="005537A0" w:rsidRPr="00BF26F5" w:rsidRDefault="005537A0" w:rsidP="00493DBB">
            <w:pPr>
              <w:rPr>
                <w:rFonts w:eastAsia="Calibri"/>
                <w:sz w:val="22"/>
                <w:szCs w:val="22"/>
              </w:rPr>
            </w:pPr>
          </w:p>
          <w:p w14:paraId="0DAD9DAB" w14:textId="77777777" w:rsidR="005537A0" w:rsidRPr="00BF26F5" w:rsidRDefault="005537A0" w:rsidP="00493DBB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</w:p>
          <w:p w14:paraId="5886588D" w14:textId="77777777" w:rsidR="005537A0" w:rsidRPr="00BF26F5" w:rsidRDefault="005537A0" w:rsidP="00493DBB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34FFF23D" w14:textId="77777777" w:rsidR="005537A0" w:rsidRPr="00BF26F5" w:rsidRDefault="005537A0" w:rsidP="00493DBB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9FCDFE8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5526A7A3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46FA08AF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012BEDB5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0D4ADADA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0BBA831D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0D44AB12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1E637DDD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69E03879" w14:textId="77777777" w:rsidR="005537A0" w:rsidRPr="00BF26F5" w:rsidRDefault="005537A0" w:rsidP="00493DBB">
            <w:pPr>
              <w:rPr>
                <w:sz w:val="22"/>
                <w:szCs w:val="22"/>
              </w:rPr>
            </w:pPr>
          </w:p>
          <w:p w14:paraId="59E37074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055E0948" w14:textId="77777777" w:rsidR="005537A0" w:rsidRPr="00BF26F5" w:rsidRDefault="005537A0" w:rsidP="00493DBB">
            <w:pPr>
              <w:rPr>
                <w:sz w:val="22"/>
                <w:szCs w:val="22"/>
              </w:rPr>
            </w:pPr>
          </w:p>
          <w:p w14:paraId="0396BB4B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489BDF32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2025г.</w:t>
            </w:r>
          </w:p>
          <w:p w14:paraId="1ECE6EC9" w14:textId="77777777" w:rsidR="005537A0" w:rsidRPr="00BF26F5" w:rsidRDefault="005537A0" w:rsidP="0049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762E2446" w14:textId="77777777" w:rsidR="003316E7" w:rsidRDefault="003316E7" w:rsidP="003316E7"/>
    <w:p w14:paraId="633288DD" w14:textId="77777777" w:rsidR="003316E7" w:rsidRDefault="003316E7" w:rsidP="003316E7"/>
    <w:p w14:paraId="24B974CE" w14:textId="77777777" w:rsidR="003316E7" w:rsidRDefault="003316E7" w:rsidP="003316E7"/>
    <w:p w14:paraId="79C2D99A" w14:textId="77777777" w:rsidR="003316E7" w:rsidRDefault="003316E7" w:rsidP="003316E7"/>
    <w:p w14:paraId="7DB00AC7" w14:textId="77777777" w:rsidR="004D01CB" w:rsidRDefault="004D01CB" w:rsidP="00187A56">
      <w:pPr>
        <w:pStyle w:val="10"/>
        <w:jc w:val="both"/>
        <w:rPr>
          <w:rFonts w:ascii="Times New Roman" w:hAnsi="Times New Roman"/>
          <w:b w:val="0"/>
        </w:rPr>
      </w:pPr>
    </w:p>
    <w:p w14:paraId="3B8EDA17" w14:textId="77777777" w:rsidR="00E00536" w:rsidRDefault="00E00536" w:rsidP="00E00536"/>
    <w:p w14:paraId="725172A7" w14:textId="77777777" w:rsidR="00E00536" w:rsidRDefault="00E00536" w:rsidP="00E00536"/>
    <w:p w14:paraId="39A869C1" w14:textId="77777777" w:rsidR="00E00536" w:rsidRDefault="00E00536" w:rsidP="00E00536"/>
    <w:p w14:paraId="0CEDD8F9" w14:textId="77777777" w:rsidR="00E00536" w:rsidRDefault="00E00536" w:rsidP="00E00536"/>
    <w:p w14:paraId="1BA9835A" w14:textId="77777777" w:rsidR="00E00536" w:rsidRDefault="00E00536" w:rsidP="00E00536"/>
    <w:p w14:paraId="5120E4B1" w14:textId="77777777" w:rsidR="00E00536" w:rsidRPr="00E00536" w:rsidRDefault="00E00536" w:rsidP="00E00536"/>
    <w:p w14:paraId="165390AB" w14:textId="77777777" w:rsidR="00187A56" w:rsidRPr="00187A56" w:rsidRDefault="00187A56" w:rsidP="00187A56"/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58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59" w:name="_Письмо_о_подаче"/>
      <w:bookmarkStart w:id="160" w:name="_Заявка_на_участие"/>
      <w:bookmarkStart w:id="161" w:name="_Toc255987071"/>
      <w:bookmarkStart w:id="162" w:name="_Toc291583043"/>
      <w:bookmarkStart w:id="163" w:name="_Toc294620703"/>
      <w:bookmarkStart w:id="164" w:name="_Toc304362491"/>
      <w:bookmarkStart w:id="165" w:name="_Toc305595133"/>
      <w:bookmarkStart w:id="166" w:name="_Toc306184768"/>
      <w:bookmarkEnd w:id="159"/>
      <w:bookmarkEnd w:id="160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8390002" w:rsidR="00A55FD2" w:rsidRPr="00582763" w:rsidRDefault="00187A56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>
              <w:t>«____</w:t>
            </w:r>
            <w:proofErr w:type="gramStart"/>
            <w:r>
              <w:t>_»_</w:t>
            </w:r>
            <w:proofErr w:type="gramEnd"/>
            <w:r>
              <w:t>________</w:t>
            </w:r>
            <w:r w:rsidR="00A55FD2" w:rsidRPr="00582763">
              <w:t>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14B94615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  <w:r w:rsidRPr="00B9124D">
        <w:t xml:space="preserve">на </w:t>
      </w:r>
      <w:r w:rsidR="00711EBB">
        <w:rPr>
          <w:color w:val="0000FF"/>
          <w:u w:val="single"/>
        </w:rPr>
        <w:t>В</w:t>
      </w:r>
      <w:r w:rsidR="00711EBB" w:rsidRPr="00711EBB">
        <w:rPr>
          <w:color w:val="0000FF"/>
          <w:u w:val="single"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133A0" w:rsidRPr="00711EBB">
        <w:rPr>
          <w:i/>
          <w:color w:val="0000FF"/>
          <w:u w:val="single"/>
        </w:rPr>
        <w:t xml:space="preserve"> </w:t>
      </w:r>
      <w:r w:rsidRPr="00B9124D">
        <w:t xml:space="preserve">и </w:t>
      </w:r>
      <w:r w:rsidR="00CA77DD" w:rsidRPr="00B9124D">
        <w:t>Приложени</w:t>
      </w:r>
      <w:r w:rsidR="00707B45">
        <w:t>е</w:t>
      </w:r>
      <w:r w:rsidR="00CA77DD" w:rsidRPr="00B9124D">
        <w:t xml:space="preserve">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73A29331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346F95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5E8AA6C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11EBB">
        <w:t xml:space="preserve"> </w:t>
      </w:r>
      <w:r w:rsidR="00711EBB">
        <w:rPr>
          <w:color w:val="0000FF"/>
        </w:rPr>
        <w:t>в</w:t>
      </w:r>
      <w:r w:rsidR="00711EBB" w:rsidRPr="00711EBB">
        <w:rPr>
          <w:color w:val="0000FF"/>
        </w:rPr>
        <w:t>ыполнить работы</w:t>
      </w:r>
      <w:r w:rsidRPr="00582763">
        <w:t>, предусмотренн</w:t>
      </w:r>
      <w:r w:rsidR="00CA77DD" w:rsidRPr="00582763">
        <w:t>ы</w:t>
      </w:r>
      <w:r w:rsidR="00711EBB">
        <w:t>е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394"/>
        <w:gridCol w:w="5825"/>
      </w:tblGrid>
      <w:tr w:rsidR="00A55FD2" w:rsidRPr="007F35FA" w14:paraId="3A635484" w14:textId="77777777" w:rsidTr="005537A0">
        <w:trPr>
          <w:cantSplit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5537A0">
        <w:trPr>
          <w:cantSplit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A55FD2" w:rsidRPr="00582763" w14:paraId="0CA3D3CB" w14:textId="77777777" w:rsidTr="005537A0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02C2F561" w:rsidR="00A55FD2" w:rsidRPr="007F35FA" w:rsidRDefault="005537A0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2EE0C086" w:rsidR="00A55FD2" w:rsidRPr="00711EBB" w:rsidRDefault="00A55FD2" w:rsidP="00711EBB">
            <w:pPr>
              <w:ind w:right="57"/>
              <w:rPr>
                <w:b/>
                <w:bCs/>
                <w:sz w:val="22"/>
                <w:szCs w:val="22"/>
                <w:highlight w:val="cyan"/>
              </w:rPr>
            </w:pPr>
            <w:r w:rsidRPr="00711EBB">
              <w:rPr>
                <w:b/>
                <w:bCs/>
                <w:color w:val="0000FF"/>
                <w:sz w:val="22"/>
                <w:szCs w:val="22"/>
              </w:rPr>
              <w:t xml:space="preserve">Срок </w:t>
            </w:r>
            <w:r w:rsidR="00711EBB" w:rsidRPr="00711EBB">
              <w:rPr>
                <w:b/>
                <w:bCs/>
                <w:color w:val="0000FF"/>
                <w:sz w:val="22"/>
                <w:szCs w:val="22"/>
              </w:rPr>
              <w:t>выполнения работ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C77213" w:rsidR="00A55FD2" w:rsidRPr="0052367E" w:rsidRDefault="00BF26F5" w:rsidP="00BF26F5">
            <w:pPr>
              <w:ind w:right="57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>_________________________________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</w:t>
      </w:r>
      <w:r w:rsidRPr="00582763">
        <w:lastRenderedPageBreak/>
        <w:t>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Default="006245FA" w:rsidP="006245FA">
      <w:pPr>
        <w:jc w:val="center"/>
        <w:rPr>
          <w:iCs/>
        </w:rPr>
      </w:pPr>
    </w:p>
    <w:p w14:paraId="42EFEDAF" w14:textId="77777777" w:rsidR="005537A0" w:rsidRDefault="005537A0" w:rsidP="006245FA">
      <w:pPr>
        <w:jc w:val="center"/>
        <w:rPr>
          <w:iCs/>
        </w:rPr>
      </w:pPr>
    </w:p>
    <w:p w14:paraId="097E2DC4" w14:textId="77777777" w:rsidR="005537A0" w:rsidRDefault="005537A0" w:rsidP="006245FA">
      <w:pPr>
        <w:jc w:val="center"/>
        <w:rPr>
          <w:iCs/>
        </w:rPr>
      </w:pPr>
    </w:p>
    <w:p w14:paraId="48AE6DDA" w14:textId="77777777" w:rsidR="005537A0" w:rsidRDefault="005537A0" w:rsidP="006245FA">
      <w:pPr>
        <w:jc w:val="center"/>
        <w:rPr>
          <w:iCs/>
        </w:rPr>
      </w:pPr>
    </w:p>
    <w:p w14:paraId="66B92021" w14:textId="77777777" w:rsidR="005537A0" w:rsidRDefault="005537A0" w:rsidP="006245FA">
      <w:pPr>
        <w:jc w:val="center"/>
        <w:rPr>
          <w:iCs/>
        </w:rPr>
      </w:pPr>
    </w:p>
    <w:p w14:paraId="67128D51" w14:textId="77777777" w:rsidR="005537A0" w:rsidRDefault="005537A0" w:rsidP="006245FA">
      <w:pPr>
        <w:jc w:val="center"/>
        <w:rPr>
          <w:iCs/>
        </w:rPr>
      </w:pPr>
    </w:p>
    <w:p w14:paraId="4DC45BE1" w14:textId="77777777" w:rsidR="005537A0" w:rsidRDefault="005537A0" w:rsidP="006245FA">
      <w:pPr>
        <w:jc w:val="center"/>
        <w:rPr>
          <w:iCs/>
        </w:rPr>
      </w:pPr>
    </w:p>
    <w:p w14:paraId="01059F75" w14:textId="77777777" w:rsidR="005537A0" w:rsidRDefault="005537A0" w:rsidP="006245FA">
      <w:pPr>
        <w:jc w:val="center"/>
        <w:rPr>
          <w:iCs/>
        </w:rPr>
      </w:pPr>
    </w:p>
    <w:p w14:paraId="6AA3FFDC" w14:textId="77777777" w:rsidR="00700ECE" w:rsidRDefault="00700ECE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EB2187" w:rsidRPr="009B582A" w14:paraId="21773573" w14:textId="77777777" w:rsidTr="000B4C7F">
        <w:tc>
          <w:tcPr>
            <w:tcW w:w="10060" w:type="dxa"/>
            <w:vAlign w:val="center"/>
          </w:tcPr>
          <w:p w14:paraId="54D8EFE0" w14:textId="1A8FEC5D" w:rsidR="00EB2187" w:rsidRPr="009B582A" w:rsidRDefault="00EB2187" w:rsidP="00453BA7">
            <w:pPr>
              <w:ind w:firstLine="85"/>
              <w:jc w:val="center"/>
              <w:rPr>
                <w:b/>
                <w:bCs/>
                <w:color w:val="000000"/>
                <w:sz w:val="22"/>
              </w:rPr>
            </w:pPr>
            <w:r w:rsidRPr="009B582A">
              <w:rPr>
                <w:b/>
                <w:sz w:val="22"/>
              </w:rPr>
              <w:t xml:space="preserve">Предложения Поставщика </w:t>
            </w:r>
            <w:r w:rsidR="00453BA7" w:rsidRPr="00453BA7">
              <w:rPr>
                <w:b/>
                <w:sz w:val="22"/>
              </w:rPr>
              <w:t>(</w:t>
            </w:r>
            <w:r w:rsidR="00453BA7">
              <w:rPr>
                <w:b/>
                <w:sz w:val="22"/>
              </w:rPr>
              <w:t>И</w:t>
            </w:r>
            <w:r w:rsidR="00453BA7" w:rsidRPr="00453BA7">
              <w:rPr>
                <w:b/>
                <w:sz w:val="22"/>
              </w:rPr>
              <w:t>сполнител</w:t>
            </w:r>
            <w:r w:rsidR="00453BA7">
              <w:rPr>
                <w:b/>
                <w:sz w:val="22"/>
              </w:rPr>
              <w:t>я</w:t>
            </w:r>
            <w:r w:rsidR="00453BA7" w:rsidRPr="00453BA7">
              <w:rPr>
                <w:b/>
                <w:sz w:val="22"/>
              </w:rPr>
              <w:t xml:space="preserve">, </w:t>
            </w:r>
            <w:r w:rsidR="00453BA7">
              <w:rPr>
                <w:b/>
                <w:sz w:val="22"/>
              </w:rPr>
              <w:t>П</w:t>
            </w:r>
            <w:r w:rsidR="00453BA7" w:rsidRPr="00453BA7">
              <w:rPr>
                <w:b/>
                <w:sz w:val="22"/>
              </w:rPr>
              <w:t>одрядчик</w:t>
            </w:r>
            <w:r w:rsidR="00453BA7">
              <w:rPr>
                <w:b/>
                <w:sz w:val="22"/>
              </w:rPr>
              <w:t>а</w:t>
            </w:r>
            <w:r w:rsidR="00453BA7" w:rsidRPr="00453BA7">
              <w:rPr>
                <w:b/>
                <w:sz w:val="22"/>
              </w:rPr>
              <w:t>)</w:t>
            </w:r>
            <w:r w:rsidR="00453BA7">
              <w:rPr>
                <w:b/>
                <w:sz w:val="22"/>
              </w:rPr>
              <w:t xml:space="preserve"> </w:t>
            </w:r>
            <w:r w:rsidRPr="001E1AB6">
              <w:rPr>
                <w:b/>
                <w:sz w:val="22"/>
                <w:highlight w:val="yellow"/>
              </w:rPr>
              <w:t xml:space="preserve">в соответствии с требованиями, указанными в техническом задании </w:t>
            </w:r>
            <w:r w:rsidRPr="001E1AB6">
              <w:rPr>
                <w:sz w:val="22"/>
                <w:highlight w:val="yellow"/>
              </w:rPr>
              <w:t>(указывается в соответствии с п.24)</w:t>
            </w:r>
          </w:p>
        </w:tc>
      </w:tr>
      <w:tr w:rsidR="00EB2187" w:rsidRPr="009B582A" w14:paraId="3D3D9BDA" w14:textId="77777777" w:rsidTr="000B4C7F">
        <w:trPr>
          <w:trHeight w:val="482"/>
        </w:trPr>
        <w:tc>
          <w:tcPr>
            <w:tcW w:w="10060" w:type="dxa"/>
          </w:tcPr>
          <w:p w14:paraId="754A44C8" w14:textId="77777777" w:rsidR="00EB2187" w:rsidRPr="009B582A" w:rsidRDefault="00EB2187" w:rsidP="000B4C7F">
            <w:pPr>
              <w:rPr>
                <w:b/>
                <w:lang w:eastAsia="zh-CN" w:bidi="hi-IN"/>
              </w:rPr>
            </w:pPr>
          </w:p>
        </w:tc>
      </w:tr>
    </w:tbl>
    <w:p w14:paraId="4055A762" w14:textId="77777777" w:rsidR="000C4420" w:rsidRDefault="000C4420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13FEE8DA" w14:textId="77777777" w:rsidR="00EB2187" w:rsidRDefault="00EB2187" w:rsidP="00EB2187">
      <w:pPr>
        <w:jc w:val="both"/>
        <w:rPr>
          <w:color w:val="808080"/>
          <w:sz w:val="22"/>
        </w:rPr>
      </w:pPr>
      <w:r>
        <w:rPr>
          <w:color w:val="808080"/>
          <w:sz w:val="22"/>
        </w:rPr>
        <w:t xml:space="preserve">  </w:t>
      </w:r>
      <w:r w:rsidRPr="00BD7AE0">
        <w:t xml:space="preserve"> </w:t>
      </w:r>
      <w:r w:rsidRPr="00BD7AE0">
        <w:rPr>
          <w:color w:val="808080"/>
          <w:sz w:val="22"/>
        </w:rPr>
        <w:t>Не допускается при заполнении Формы I ТЕХНИЧЕСКОЕ ПРЕДЛОЖЕНИЕ (Предложение Поставщика) вместо указания конкретных показателей (характеристик) товара указывать: "наличие", "соответствует", "имеется", "в соответствии", если такой показатель (характеристика) не установлен самим заказчиком.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61"/>
    <w:bookmarkEnd w:id="162"/>
    <w:bookmarkEnd w:id="163"/>
    <w:bookmarkEnd w:id="164"/>
    <w:bookmarkEnd w:id="165"/>
    <w:bookmarkEnd w:id="166"/>
    <w:p w14:paraId="5A55E31B" w14:textId="77777777" w:rsidR="006245FA" w:rsidRPr="00582763" w:rsidRDefault="006245FA" w:rsidP="006245FA">
      <w:pPr>
        <w:sectPr w:rsidR="006245FA" w:rsidRPr="00582763" w:rsidSect="00BF070C">
          <w:pgSz w:w="11906" w:h="16838" w:code="9"/>
          <w:pgMar w:top="851" w:right="851" w:bottom="425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67" w:name="_Справка_об_участии_в_судебных_разби"/>
      <w:bookmarkStart w:id="168" w:name="_Справка_об_участии_1"/>
      <w:bookmarkStart w:id="169" w:name="P211"/>
      <w:bookmarkStart w:id="170" w:name="P223"/>
      <w:bookmarkStart w:id="171" w:name="P239"/>
      <w:bookmarkStart w:id="172" w:name="_Toc169684958"/>
      <w:bookmarkStart w:id="173" w:name="_Toc536447362"/>
      <w:bookmarkStart w:id="174" w:name="_Toc20224424"/>
      <w:bookmarkStart w:id="175" w:name="_Toc20252656"/>
      <w:bookmarkEnd w:id="167"/>
      <w:bookmarkEnd w:id="168"/>
      <w:bookmarkEnd w:id="169"/>
      <w:bookmarkEnd w:id="170"/>
      <w:bookmarkEnd w:id="171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72"/>
    </w:p>
    <w:bookmarkEnd w:id="173"/>
    <w:bookmarkEnd w:id="174"/>
    <w:bookmarkEnd w:id="175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65547CCD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</w:p>
    <w:p w14:paraId="064C315E" w14:textId="1ACFBDF0" w:rsidR="004F13D4" w:rsidRPr="00EB2187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="00EB2187" w:rsidRPr="00EB2187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56DE6F30" w:rsidR="00F247CB" w:rsidRPr="00F247CB" w:rsidRDefault="00453BA7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товара/ работы/</w:t>
            </w:r>
            <w:r w:rsidR="00F247CB" w:rsidRPr="00F247CB">
              <w:rPr>
                <w:rFonts w:cs="Arial"/>
                <w:b/>
                <w:color w:val="000000"/>
                <w:sz w:val="20"/>
                <w:szCs w:val="22"/>
              </w:rPr>
              <w:t xml:space="preserve"> услуги, руб. с учетом НДС/</w:t>
            </w:r>
            <w:r w:rsidR="00F247CB"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6C09D8" w:rsidRPr="00F247CB" w14:paraId="3D52A2FE" w14:textId="77777777" w:rsidTr="006C09D8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FDDD" w14:textId="77777777" w:rsidR="00E00536" w:rsidRPr="001E53B9" w:rsidRDefault="00E00536" w:rsidP="00E00536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811109">
              <w:rPr>
                <w:sz w:val="20"/>
              </w:rPr>
              <w:t xml:space="preserve">Прокладка футляра из полиэтиленовой трубы диаметром 110 мм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  <w:r>
              <w:rPr>
                <w:sz w:val="18"/>
                <w:szCs w:val="18"/>
              </w:rPr>
              <w:t xml:space="preserve">со стоимостью материала </w:t>
            </w:r>
            <w:r w:rsidRPr="001E53B9">
              <w:rPr>
                <w:sz w:val="18"/>
                <w:szCs w:val="18"/>
              </w:rPr>
              <w:t>(</w:t>
            </w:r>
            <w:r w:rsidRPr="001E53B9">
              <w:rPr>
                <w:sz w:val="18"/>
                <w:szCs w:val="18"/>
                <w:highlight w:val="yellow"/>
              </w:rPr>
              <w:t xml:space="preserve">труба ПЭ 100 </w:t>
            </w:r>
            <w:r w:rsidRPr="001E53B9">
              <w:rPr>
                <w:sz w:val="18"/>
                <w:szCs w:val="18"/>
                <w:highlight w:val="yellow"/>
                <w:lang w:val="en-US"/>
              </w:rPr>
              <w:t>SDR</w:t>
            </w:r>
            <w:r w:rsidRPr="001E53B9">
              <w:rPr>
                <w:sz w:val="18"/>
                <w:szCs w:val="18"/>
                <w:highlight w:val="yellow"/>
              </w:rPr>
              <w:t>____)</w:t>
            </w:r>
            <w:r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</w:r>
            <w:r w:rsidRPr="001E53B9">
              <w:rPr>
                <w:i/>
                <w:sz w:val="18"/>
                <w:szCs w:val="18"/>
                <w:highlight w:val="yellow"/>
              </w:rPr>
              <w:t>Участник закупки указывает наименование Товара</w:t>
            </w:r>
            <w:r w:rsidRPr="001E53B9">
              <w:rPr>
                <w:i/>
                <w:sz w:val="18"/>
                <w:szCs w:val="18"/>
              </w:rPr>
              <w:t>,</w:t>
            </w:r>
            <w:r w:rsidRPr="001E53B9">
              <w:rPr>
                <w:rFonts w:eastAsia="Calibri"/>
                <w:b/>
                <w:color w:val="0000FF"/>
                <w:sz w:val="18"/>
                <w:szCs w:val="18"/>
                <w:lang w:eastAsia="en-US"/>
              </w:rPr>
              <w:t xml:space="preserve"> </w:t>
            </w:r>
            <w:r w:rsidRPr="001E53B9">
              <w:rPr>
                <w:i/>
                <w:sz w:val="18"/>
                <w:szCs w:val="18"/>
                <w:highlight w:val="yellow"/>
              </w:rPr>
              <w:t>используемого при производстве работ</w:t>
            </w:r>
          </w:p>
          <w:p w14:paraId="67A5E061" w14:textId="6002F1D5" w:rsidR="006C09D8" w:rsidRPr="001E53B9" w:rsidRDefault="00E00536" w:rsidP="00E00536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00536">
              <w:rPr>
                <w:sz w:val="20"/>
              </w:rPr>
              <w:t xml:space="preserve">(в один </w:t>
            </w:r>
            <w:proofErr w:type="spellStart"/>
            <w:r w:rsidRPr="00E00536">
              <w:rPr>
                <w:sz w:val="20"/>
              </w:rPr>
              <w:t>трубоканал</w:t>
            </w:r>
            <w:proofErr w:type="spellEnd"/>
            <w:r w:rsidRPr="00E00536">
              <w:rPr>
                <w:sz w:val="20"/>
              </w:rPr>
              <w:t>) ПНД110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CBEB" w14:textId="00105438" w:rsidR="006C09D8" w:rsidRPr="0083513A" w:rsidRDefault="00E00536" w:rsidP="006C09D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6C09D8" w:rsidRPr="00EA6D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8AC" w14:textId="56473A48" w:rsidR="006C09D8" w:rsidRDefault="006C09D8" w:rsidP="006C0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4AAD" w14:textId="77777777" w:rsidR="006C09D8" w:rsidRPr="00F247CB" w:rsidRDefault="006C09D8" w:rsidP="006C09D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2188F7AC" w14:textId="3704A635" w:rsidR="003316E7" w:rsidRPr="00E00536" w:rsidRDefault="007C3B70" w:rsidP="009814BC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02544DB3" w14:textId="77777777" w:rsidR="003316E7" w:rsidRDefault="003316E7" w:rsidP="009814BC">
      <w:pPr>
        <w:rPr>
          <w:highlight w:val="yellow"/>
        </w:rPr>
      </w:pPr>
    </w:p>
    <w:p w14:paraId="77358FC2" w14:textId="77777777" w:rsidR="003316E7" w:rsidRDefault="003316E7" w:rsidP="009814BC">
      <w:pPr>
        <w:rPr>
          <w:highlight w:val="yellow"/>
        </w:rPr>
      </w:pPr>
    </w:p>
    <w:p w14:paraId="5CD90D79" w14:textId="77777777" w:rsidR="003316E7" w:rsidRDefault="003316E7" w:rsidP="009814BC">
      <w:pPr>
        <w:rPr>
          <w:highlight w:val="yellow"/>
        </w:rPr>
      </w:pPr>
    </w:p>
    <w:p w14:paraId="0DE6BF70" w14:textId="77777777" w:rsidR="003316E7" w:rsidRDefault="003316E7" w:rsidP="009814BC">
      <w:pPr>
        <w:rPr>
          <w:highlight w:val="yellow"/>
        </w:rPr>
      </w:pPr>
    </w:p>
    <w:p w14:paraId="684AF56A" w14:textId="77777777" w:rsidR="003316E7" w:rsidRDefault="003316E7" w:rsidP="009814BC">
      <w:pPr>
        <w:rPr>
          <w:highlight w:val="yellow"/>
        </w:rPr>
      </w:pPr>
    </w:p>
    <w:p w14:paraId="1EB5D986" w14:textId="77777777" w:rsidR="003316E7" w:rsidRDefault="003316E7" w:rsidP="009814BC">
      <w:pPr>
        <w:rPr>
          <w:highlight w:val="yellow"/>
        </w:rPr>
      </w:pPr>
    </w:p>
    <w:p w14:paraId="48691D5D" w14:textId="77777777" w:rsidR="00E00536" w:rsidRDefault="00E00536" w:rsidP="00646D11">
      <w:pPr>
        <w:ind w:firstLine="567"/>
        <w:jc w:val="right"/>
        <w:rPr>
          <w:b/>
          <w:lang w:eastAsia="ar-SA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44E7E798" w14:textId="77777777" w:rsidR="00646D11" w:rsidRPr="00845F51" w:rsidRDefault="00646D11" w:rsidP="00670AD6">
      <w:pPr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5"/>
      <w:footerReference w:type="default" r:id="rId36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5F2A90" w:rsidRDefault="005F2A90">
      <w:r>
        <w:separator/>
      </w:r>
    </w:p>
  </w:endnote>
  <w:endnote w:type="continuationSeparator" w:id="0">
    <w:p w14:paraId="7FAFF9E5" w14:textId="77777777" w:rsidR="005F2A90" w:rsidRDefault="005F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5F2A90" w:rsidRDefault="005F2A90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0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5F2A90" w:rsidRDefault="005F2A90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5F2A90" w:rsidRDefault="005F2A9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5F2A90" w:rsidRDefault="005F2A90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040CC">
      <w:rPr>
        <w:rStyle w:val="ae"/>
        <w:noProof/>
      </w:rPr>
      <w:t>39</w:t>
    </w:r>
    <w:r>
      <w:rPr>
        <w:rStyle w:val="ae"/>
      </w:rPr>
      <w:fldChar w:fldCharType="end"/>
    </w:r>
  </w:p>
  <w:p w14:paraId="0024549F" w14:textId="77777777" w:rsidR="005F2A90" w:rsidRDefault="005F2A9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5F2A90" w:rsidRDefault="005F2A90">
      <w:r>
        <w:separator/>
      </w:r>
    </w:p>
  </w:footnote>
  <w:footnote w:type="continuationSeparator" w:id="0">
    <w:p w14:paraId="2F7EA3F9" w14:textId="77777777" w:rsidR="005F2A90" w:rsidRDefault="005F2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478"/>
    <w:multiLevelType w:val="multilevel"/>
    <w:tmpl w:val="A81239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0208C4"/>
    <w:multiLevelType w:val="multilevel"/>
    <w:tmpl w:val="0AC200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21D55"/>
    <w:multiLevelType w:val="multilevel"/>
    <w:tmpl w:val="1610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682"/>
        </w:tabs>
        <w:ind w:left="682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C27D01"/>
    <w:multiLevelType w:val="hybridMultilevel"/>
    <w:tmpl w:val="CBEA47B0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9376B2"/>
    <w:multiLevelType w:val="multilevel"/>
    <w:tmpl w:val="D5687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B47C80"/>
    <w:multiLevelType w:val="hybridMultilevel"/>
    <w:tmpl w:val="B2AA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52566F1B"/>
    <w:multiLevelType w:val="hybridMultilevel"/>
    <w:tmpl w:val="A80C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8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1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D2808"/>
    <w:multiLevelType w:val="hybridMultilevel"/>
    <w:tmpl w:val="F262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C0ADF"/>
    <w:multiLevelType w:val="multilevel"/>
    <w:tmpl w:val="9078B0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3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3"/>
  </w:num>
  <w:num w:numId="8">
    <w:abstractNumId w:val="31"/>
  </w:num>
  <w:num w:numId="9">
    <w:abstractNumId w:val="21"/>
  </w:num>
  <w:num w:numId="10">
    <w:abstractNumId w:val="3"/>
  </w:num>
  <w:num w:numId="11">
    <w:abstractNumId w:val="36"/>
  </w:num>
  <w:num w:numId="12">
    <w:abstractNumId w:val="15"/>
  </w:num>
  <w:num w:numId="13">
    <w:abstractNumId w:val="8"/>
  </w:num>
  <w:num w:numId="14">
    <w:abstractNumId w:val="2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39"/>
  </w:num>
  <w:num w:numId="20">
    <w:abstractNumId w:val="11"/>
  </w:num>
  <w:num w:numId="21">
    <w:abstractNumId w:val="1"/>
  </w:num>
  <w:num w:numId="22">
    <w:abstractNumId w:val="20"/>
  </w:num>
  <w:num w:numId="23">
    <w:abstractNumId w:val="22"/>
  </w:num>
  <w:num w:numId="24">
    <w:abstractNumId w:val="14"/>
  </w:num>
  <w:num w:numId="25">
    <w:abstractNumId w:val="37"/>
  </w:num>
  <w:num w:numId="26">
    <w:abstractNumId w:val="13"/>
  </w:num>
  <w:num w:numId="27">
    <w:abstractNumId w:val="12"/>
  </w:num>
  <w:num w:numId="28">
    <w:abstractNumId w:val="7"/>
  </w:num>
  <w:num w:numId="29">
    <w:abstractNumId w:val="30"/>
  </w:num>
  <w:num w:numId="30">
    <w:abstractNumId w:val="27"/>
  </w:num>
  <w:num w:numId="31">
    <w:abstractNumId w:val="32"/>
  </w:num>
  <w:num w:numId="32">
    <w:abstractNumId w:val="24"/>
  </w:num>
  <w:num w:numId="33">
    <w:abstractNumId w:val="9"/>
  </w:num>
  <w:num w:numId="34">
    <w:abstractNumId w:val="5"/>
  </w:num>
  <w:num w:numId="35">
    <w:abstractNumId w:val="4"/>
  </w:num>
  <w:num w:numId="36">
    <w:abstractNumId w:val="0"/>
  </w:num>
  <w:num w:numId="37">
    <w:abstractNumId w:val="16"/>
  </w:num>
  <w:num w:numId="38">
    <w:abstractNumId w:val="35"/>
  </w:num>
  <w:num w:numId="39">
    <w:abstractNumId w:val="34"/>
  </w:num>
  <w:num w:numId="40">
    <w:abstractNumId w:val="23"/>
  </w:num>
  <w:num w:numId="4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45B"/>
    <w:rsid w:val="000075E0"/>
    <w:rsid w:val="00010F13"/>
    <w:rsid w:val="000117F9"/>
    <w:rsid w:val="00012980"/>
    <w:rsid w:val="00013671"/>
    <w:rsid w:val="00013C84"/>
    <w:rsid w:val="00014BEA"/>
    <w:rsid w:val="00014C5A"/>
    <w:rsid w:val="00014C62"/>
    <w:rsid w:val="00015BC4"/>
    <w:rsid w:val="00017964"/>
    <w:rsid w:val="0002673A"/>
    <w:rsid w:val="00026872"/>
    <w:rsid w:val="00026EDD"/>
    <w:rsid w:val="00035B7D"/>
    <w:rsid w:val="00036179"/>
    <w:rsid w:val="00037FF8"/>
    <w:rsid w:val="000444CE"/>
    <w:rsid w:val="0004714E"/>
    <w:rsid w:val="00052558"/>
    <w:rsid w:val="00053115"/>
    <w:rsid w:val="00055A66"/>
    <w:rsid w:val="000630C0"/>
    <w:rsid w:val="00064EB9"/>
    <w:rsid w:val="00070176"/>
    <w:rsid w:val="00073381"/>
    <w:rsid w:val="0007596C"/>
    <w:rsid w:val="00075A89"/>
    <w:rsid w:val="000769EC"/>
    <w:rsid w:val="00077B7C"/>
    <w:rsid w:val="000821A1"/>
    <w:rsid w:val="000848E1"/>
    <w:rsid w:val="000849A1"/>
    <w:rsid w:val="00086A88"/>
    <w:rsid w:val="00090466"/>
    <w:rsid w:val="000A1740"/>
    <w:rsid w:val="000A2CD9"/>
    <w:rsid w:val="000A5602"/>
    <w:rsid w:val="000A6371"/>
    <w:rsid w:val="000A76F3"/>
    <w:rsid w:val="000B32DC"/>
    <w:rsid w:val="000B4C7F"/>
    <w:rsid w:val="000C1E55"/>
    <w:rsid w:val="000C2491"/>
    <w:rsid w:val="000C4420"/>
    <w:rsid w:val="000C7D45"/>
    <w:rsid w:val="000D0786"/>
    <w:rsid w:val="000D1C7F"/>
    <w:rsid w:val="000D29EC"/>
    <w:rsid w:val="000D365D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3A8"/>
    <w:rsid w:val="001249F9"/>
    <w:rsid w:val="001260D8"/>
    <w:rsid w:val="00127DAB"/>
    <w:rsid w:val="0013075F"/>
    <w:rsid w:val="0013411D"/>
    <w:rsid w:val="00134462"/>
    <w:rsid w:val="00134B91"/>
    <w:rsid w:val="00134E94"/>
    <w:rsid w:val="00135D7A"/>
    <w:rsid w:val="00135DBC"/>
    <w:rsid w:val="001360BA"/>
    <w:rsid w:val="001406AC"/>
    <w:rsid w:val="00141B82"/>
    <w:rsid w:val="00142A2A"/>
    <w:rsid w:val="00143663"/>
    <w:rsid w:val="00144C13"/>
    <w:rsid w:val="00145908"/>
    <w:rsid w:val="00147A62"/>
    <w:rsid w:val="001518ED"/>
    <w:rsid w:val="001544BC"/>
    <w:rsid w:val="00155346"/>
    <w:rsid w:val="00160595"/>
    <w:rsid w:val="00162D6B"/>
    <w:rsid w:val="00164647"/>
    <w:rsid w:val="0016479F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557E"/>
    <w:rsid w:val="00187657"/>
    <w:rsid w:val="0018793A"/>
    <w:rsid w:val="00187A56"/>
    <w:rsid w:val="00187D33"/>
    <w:rsid w:val="00187E37"/>
    <w:rsid w:val="00190788"/>
    <w:rsid w:val="001919E8"/>
    <w:rsid w:val="001A2FFE"/>
    <w:rsid w:val="001A4993"/>
    <w:rsid w:val="001B0166"/>
    <w:rsid w:val="001B066A"/>
    <w:rsid w:val="001B0FF6"/>
    <w:rsid w:val="001B44D9"/>
    <w:rsid w:val="001B5268"/>
    <w:rsid w:val="001B6FBC"/>
    <w:rsid w:val="001B7302"/>
    <w:rsid w:val="001C122D"/>
    <w:rsid w:val="001C21FF"/>
    <w:rsid w:val="001C3CC2"/>
    <w:rsid w:val="001C5103"/>
    <w:rsid w:val="001C55FE"/>
    <w:rsid w:val="001C57D5"/>
    <w:rsid w:val="001C5A20"/>
    <w:rsid w:val="001C732F"/>
    <w:rsid w:val="001C7F3A"/>
    <w:rsid w:val="001D29CF"/>
    <w:rsid w:val="001D4085"/>
    <w:rsid w:val="001D5012"/>
    <w:rsid w:val="001E1815"/>
    <w:rsid w:val="001E1AB6"/>
    <w:rsid w:val="001E3459"/>
    <w:rsid w:val="001E53B9"/>
    <w:rsid w:val="001E61A0"/>
    <w:rsid w:val="001E6D2E"/>
    <w:rsid w:val="001E7CA4"/>
    <w:rsid w:val="001F1E46"/>
    <w:rsid w:val="001F2B30"/>
    <w:rsid w:val="001F645E"/>
    <w:rsid w:val="001F6DBF"/>
    <w:rsid w:val="00200478"/>
    <w:rsid w:val="002029D1"/>
    <w:rsid w:val="00203EB7"/>
    <w:rsid w:val="00203F2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5BBF"/>
    <w:rsid w:val="00226350"/>
    <w:rsid w:val="00227500"/>
    <w:rsid w:val="00230E49"/>
    <w:rsid w:val="00232417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504DA"/>
    <w:rsid w:val="00253175"/>
    <w:rsid w:val="00255467"/>
    <w:rsid w:val="002575F7"/>
    <w:rsid w:val="00267015"/>
    <w:rsid w:val="002726B6"/>
    <w:rsid w:val="00273E69"/>
    <w:rsid w:val="002749FC"/>
    <w:rsid w:val="0027537D"/>
    <w:rsid w:val="00280866"/>
    <w:rsid w:val="0028114C"/>
    <w:rsid w:val="0028225A"/>
    <w:rsid w:val="00282D73"/>
    <w:rsid w:val="0029437B"/>
    <w:rsid w:val="002A0210"/>
    <w:rsid w:val="002A0478"/>
    <w:rsid w:val="002A146E"/>
    <w:rsid w:val="002A1ECF"/>
    <w:rsid w:val="002A20BB"/>
    <w:rsid w:val="002A4DBB"/>
    <w:rsid w:val="002A7603"/>
    <w:rsid w:val="002B2716"/>
    <w:rsid w:val="002B3A27"/>
    <w:rsid w:val="002B3C15"/>
    <w:rsid w:val="002B4BF5"/>
    <w:rsid w:val="002B5D6D"/>
    <w:rsid w:val="002B7AC1"/>
    <w:rsid w:val="002C3246"/>
    <w:rsid w:val="002C4C05"/>
    <w:rsid w:val="002C7561"/>
    <w:rsid w:val="002D174A"/>
    <w:rsid w:val="002D2C71"/>
    <w:rsid w:val="002D6B0B"/>
    <w:rsid w:val="002E01B8"/>
    <w:rsid w:val="002E050C"/>
    <w:rsid w:val="002E6C71"/>
    <w:rsid w:val="002F0D35"/>
    <w:rsid w:val="002F3726"/>
    <w:rsid w:val="002F6A36"/>
    <w:rsid w:val="003005B6"/>
    <w:rsid w:val="00302212"/>
    <w:rsid w:val="00303942"/>
    <w:rsid w:val="00310181"/>
    <w:rsid w:val="00311C70"/>
    <w:rsid w:val="00311FE9"/>
    <w:rsid w:val="00314873"/>
    <w:rsid w:val="00321D36"/>
    <w:rsid w:val="00322FC0"/>
    <w:rsid w:val="00324192"/>
    <w:rsid w:val="00326875"/>
    <w:rsid w:val="00326D7D"/>
    <w:rsid w:val="0032792E"/>
    <w:rsid w:val="003307B9"/>
    <w:rsid w:val="00331314"/>
    <w:rsid w:val="003316E7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44890"/>
    <w:rsid w:val="00346F95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827F3"/>
    <w:rsid w:val="0039140E"/>
    <w:rsid w:val="00392794"/>
    <w:rsid w:val="00392EF8"/>
    <w:rsid w:val="003A1BF4"/>
    <w:rsid w:val="003A232D"/>
    <w:rsid w:val="003A2FB3"/>
    <w:rsid w:val="003A341F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1D25"/>
    <w:rsid w:val="003E31E9"/>
    <w:rsid w:val="003E483C"/>
    <w:rsid w:val="003E7B92"/>
    <w:rsid w:val="003F1E38"/>
    <w:rsid w:val="003F2A5C"/>
    <w:rsid w:val="003F46B8"/>
    <w:rsid w:val="003F4CB5"/>
    <w:rsid w:val="003F7E19"/>
    <w:rsid w:val="0040183C"/>
    <w:rsid w:val="00402AF8"/>
    <w:rsid w:val="004040CC"/>
    <w:rsid w:val="004050EB"/>
    <w:rsid w:val="00407158"/>
    <w:rsid w:val="004127B1"/>
    <w:rsid w:val="00415064"/>
    <w:rsid w:val="004168BA"/>
    <w:rsid w:val="00420F6D"/>
    <w:rsid w:val="00421A5D"/>
    <w:rsid w:val="00422119"/>
    <w:rsid w:val="0042445F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1E31"/>
    <w:rsid w:val="004534B6"/>
    <w:rsid w:val="00453BA7"/>
    <w:rsid w:val="00453C9E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7685D"/>
    <w:rsid w:val="00481B76"/>
    <w:rsid w:val="00483EA9"/>
    <w:rsid w:val="0048430B"/>
    <w:rsid w:val="0048628B"/>
    <w:rsid w:val="00490AF2"/>
    <w:rsid w:val="00493DBB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7910"/>
    <w:rsid w:val="004B1376"/>
    <w:rsid w:val="004B230B"/>
    <w:rsid w:val="004B2782"/>
    <w:rsid w:val="004B62F1"/>
    <w:rsid w:val="004C11C3"/>
    <w:rsid w:val="004C2BE3"/>
    <w:rsid w:val="004C2E34"/>
    <w:rsid w:val="004C2ECB"/>
    <w:rsid w:val="004C7FFC"/>
    <w:rsid w:val="004D01CB"/>
    <w:rsid w:val="004D03DD"/>
    <w:rsid w:val="004D0BB9"/>
    <w:rsid w:val="004D13D9"/>
    <w:rsid w:val="004D2F76"/>
    <w:rsid w:val="004D4EDB"/>
    <w:rsid w:val="004D50DA"/>
    <w:rsid w:val="004D74D3"/>
    <w:rsid w:val="004E1416"/>
    <w:rsid w:val="004E2FBD"/>
    <w:rsid w:val="004E5908"/>
    <w:rsid w:val="004E6232"/>
    <w:rsid w:val="004E6487"/>
    <w:rsid w:val="004F01AA"/>
    <w:rsid w:val="004F0CC9"/>
    <w:rsid w:val="004F13D4"/>
    <w:rsid w:val="004F1805"/>
    <w:rsid w:val="004F3B9C"/>
    <w:rsid w:val="004F4C32"/>
    <w:rsid w:val="004F6A67"/>
    <w:rsid w:val="004F782E"/>
    <w:rsid w:val="005024CB"/>
    <w:rsid w:val="00502F1D"/>
    <w:rsid w:val="0050537A"/>
    <w:rsid w:val="0050650B"/>
    <w:rsid w:val="005130B1"/>
    <w:rsid w:val="005146FB"/>
    <w:rsid w:val="00515315"/>
    <w:rsid w:val="00515E78"/>
    <w:rsid w:val="00516DD4"/>
    <w:rsid w:val="0052367E"/>
    <w:rsid w:val="005239AA"/>
    <w:rsid w:val="00524FE1"/>
    <w:rsid w:val="005259C6"/>
    <w:rsid w:val="00526AD0"/>
    <w:rsid w:val="00533D95"/>
    <w:rsid w:val="00533DFC"/>
    <w:rsid w:val="005376FF"/>
    <w:rsid w:val="00537C08"/>
    <w:rsid w:val="00543E99"/>
    <w:rsid w:val="005455D6"/>
    <w:rsid w:val="0054777A"/>
    <w:rsid w:val="005537A0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1849"/>
    <w:rsid w:val="00591CA5"/>
    <w:rsid w:val="005920CC"/>
    <w:rsid w:val="00592593"/>
    <w:rsid w:val="00592B4B"/>
    <w:rsid w:val="00594357"/>
    <w:rsid w:val="005955BF"/>
    <w:rsid w:val="005958F1"/>
    <w:rsid w:val="005A01F0"/>
    <w:rsid w:val="005A4C6B"/>
    <w:rsid w:val="005A505C"/>
    <w:rsid w:val="005B0BD7"/>
    <w:rsid w:val="005B3CF8"/>
    <w:rsid w:val="005B41A7"/>
    <w:rsid w:val="005B479F"/>
    <w:rsid w:val="005C1A16"/>
    <w:rsid w:val="005C1FCD"/>
    <w:rsid w:val="005D1522"/>
    <w:rsid w:val="005D31D2"/>
    <w:rsid w:val="005E040A"/>
    <w:rsid w:val="005E1C5C"/>
    <w:rsid w:val="005E1DC5"/>
    <w:rsid w:val="005E3E8D"/>
    <w:rsid w:val="005E46C0"/>
    <w:rsid w:val="005E5B12"/>
    <w:rsid w:val="005E779E"/>
    <w:rsid w:val="005F0DF6"/>
    <w:rsid w:val="005F2A90"/>
    <w:rsid w:val="005F3AB1"/>
    <w:rsid w:val="005F47C1"/>
    <w:rsid w:val="005F5439"/>
    <w:rsid w:val="005F6C11"/>
    <w:rsid w:val="00601F7E"/>
    <w:rsid w:val="006053CE"/>
    <w:rsid w:val="0060678E"/>
    <w:rsid w:val="00613661"/>
    <w:rsid w:val="00617713"/>
    <w:rsid w:val="006245FA"/>
    <w:rsid w:val="0062473A"/>
    <w:rsid w:val="00627C12"/>
    <w:rsid w:val="00627CB6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57200"/>
    <w:rsid w:val="00660576"/>
    <w:rsid w:val="006633BF"/>
    <w:rsid w:val="00667331"/>
    <w:rsid w:val="00667A0A"/>
    <w:rsid w:val="00670AD6"/>
    <w:rsid w:val="00673AC6"/>
    <w:rsid w:val="006826A3"/>
    <w:rsid w:val="00683CA8"/>
    <w:rsid w:val="006843A4"/>
    <w:rsid w:val="00684892"/>
    <w:rsid w:val="006868F0"/>
    <w:rsid w:val="00691963"/>
    <w:rsid w:val="00692C44"/>
    <w:rsid w:val="00696151"/>
    <w:rsid w:val="006A1E1C"/>
    <w:rsid w:val="006A252A"/>
    <w:rsid w:val="006A7B13"/>
    <w:rsid w:val="006B3CDC"/>
    <w:rsid w:val="006B3FED"/>
    <w:rsid w:val="006B5EE4"/>
    <w:rsid w:val="006C09D8"/>
    <w:rsid w:val="006C4A4D"/>
    <w:rsid w:val="006C4EA4"/>
    <w:rsid w:val="006C7C11"/>
    <w:rsid w:val="006D18F6"/>
    <w:rsid w:val="006D5262"/>
    <w:rsid w:val="006D5DE0"/>
    <w:rsid w:val="006D6820"/>
    <w:rsid w:val="006E10B7"/>
    <w:rsid w:val="006E4E83"/>
    <w:rsid w:val="006E5B07"/>
    <w:rsid w:val="006F07A2"/>
    <w:rsid w:val="006F1ECD"/>
    <w:rsid w:val="00700D0A"/>
    <w:rsid w:val="00700ECE"/>
    <w:rsid w:val="007049EF"/>
    <w:rsid w:val="00706B01"/>
    <w:rsid w:val="00707B45"/>
    <w:rsid w:val="0071099C"/>
    <w:rsid w:val="007117AC"/>
    <w:rsid w:val="00711EBB"/>
    <w:rsid w:val="00712E0C"/>
    <w:rsid w:val="007146DF"/>
    <w:rsid w:val="00717D6C"/>
    <w:rsid w:val="00717D8A"/>
    <w:rsid w:val="00723A01"/>
    <w:rsid w:val="00723C19"/>
    <w:rsid w:val="00725099"/>
    <w:rsid w:val="00727392"/>
    <w:rsid w:val="00727749"/>
    <w:rsid w:val="007307D2"/>
    <w:rsid w:val="00733389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1863"/>
    <w:rsid w:val="00762676"/>
    <w:rsid w:val="007653F0"/>
    <w:rsid w:val="00765C05"/>
    <w:rsid w:val="00774815"/>
    <w:rsid w:val="00774C5B"/>
    <w:rsid w:val="0077755A"/>
    <w:rsid w:val="00777FEA"/>
    <w:rsid w:val="0078064B"/>
    <w:rsid w:val="00780A62"/>
    <w:rsid w:val="00783D1C"/>
    <w:rsid w:val="00784FEB"/>
    <w:rsid w:val="00785987"/>
    <w:rsid w:val="00790CE1"/>
    <w:rsid w:val="00791BF5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05EB"/>
    <w:rsid w:val="007C0DE1"/>
    <w:rsid w:val="007C19B5"/>
    <w:rsid w:val="007C2290"/>
    <w:rsid w:val="007C340C"/>
    <w:rsid w:val="007C3B70"/>
    <w:rsid w:val="007C3EE0"/>
    <w:rsid w:val="007D0277"/>
    <w:rsid w:val="007D1730"/>
    <w:rsid w:val="007D1A48"/>
    <w:rsid w:val="007D1C80"/>
    <w:rsid w:val="007D24E3"/>
    <w:rsid w:val="007D41BA"/>
    <w:rsid w:val="007D4327"/>
    <w:rsid w:val="007D4CB2"/>
    <w:rsid w:val="007D5753"/>
    <w:rsid w:val="007D779E"/>
    <w:rsid w:val="007D7F97"/>
    <w:rsid w:val="007E2EE7"/>
    <w:rsid w:val="007E4FF7"/>
    <w:rsid w:val="007E7A44"/>
    <w:rsid w:val="007F30AC"/>
    <w:rsid w:val="007F35FA"/>
    <w:rsid w:val="007F55E4"/>
    <w:rsid w:val="007F6465"/>
    <w:rsid w:val="00800386"/>
    <w:rsid w:val="00800B39"/>
    <w:rsid w:val="00802309"/>
    <w:rsid w:val="00804992"/>
    <w:rsid w:val="00804D00"/>
    <w:rsid w:val="00804D66"/>
    <w:rsid w:val="0080772F"/>
    <w:rsid w:val="00807AC1"/>
    <w:rsid w:val="0081418D"/>
    <w:rsid w:val="00814C8C"/>
    <w:rsid w:val="00814CA1"/>
    <w:rsid w:val="00823467"/>
    <w:rsid w:val="00825261"/>
    <w:rsid w:val="008270B6"/>
    <w:rsid w:val="00827331"/>
    <w:rsid w:val="00830388"/>
    <w:rsid w:val="00830EE9"/>
    <w:rsid w:val="00833E4E"/>
    <w:rsid w:val="00834E94"/>
    <w:rsid w:val="0083513A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460A"/>
    <w:rsid w:val="008569D8"/>
    <w:rsid w:val="00862F61"/>
    <w:rsid w:val="00863A0F"/>
    <w:rsid w:val="0086745B"/>
    <w:rsid w:val="00870A77"/>
    <w:rsid w:val="00870DDA"/>
    <w:rsid w:val="00870EA2"/>
    <w:rsid w:val="00872035"/>
    <w:rsid w:val="00874A48"/>
    <w:rsid w:val="00874E4A"/>
    <w:rsid w:val="00875270"/>
    <w:rsid w:val="00876B48"/>
    <w:rsid w:val="00876CC0"/>
    <w:rsid w:val="0087736D"/>
    <w:rsid w:val="008806EA"/>
    <w:rsid w:val="00882176"/>
    <w:rsid w:val="0088313D"/>
    <w:rsid w:val="00884A38"/>
    <w:rsid w:val="0089348B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0A2A"/>
    <w:rsid w:val="008E3ACE"/>
    <w:rsid w:val="008E4DB8"/>
    <w:rsid w:val="008E4FE6"/>
    <w:rsid w:val="00902419"/>
    <w:rsid w:val="009136F3"/>
    <w:rsid w:val="0091499E"/>
    <w:rsid w:val="0091527E"/>
    <w:rsid w:val="009202E0"/>
    <w:rsid w:val="00923A96"/>
    <w:rsid w:val="00926131"/>
    <w:rsid w:val="00932C61"/>
    <w:rsid w:val="0094026D"/>
    <w:rsid w:val="00941359"/>
    <w:rsid w:val="0094342F"/>
    <w:rsid w:val="00943AE3"/>
    <w:rsid w:val="00943B86"/>
    <w:rsid w:val="00947D97"/>
    <w:rsid w:val="0095160C"/>
    <w:rsid w:val="00953542"/>
    <w:rsid w:val="009551F0"/>
    <w:rsid w:val="009557D7"/>
    <w:rsid w:val="00956337"/>
    <w:rsid w:val="009604CF"/>
    <w:rsid w:val="009609BB"/>
    <w:rsid w:val="00961234"/>
    <w:rsid w:val="00961F6E"/>
    <w:rsid w:val="00964FD0"/>
    <w:rsid w:val="00965546"/>
    <w:rsid w:val="00972F23"/>
    <w:rsid w:val="00976501"/>
    <w:rsid w:val="0098032E"/>
    <w:rsid w:val="009814BC"/>
    <w:rsid w:val="009816BE"/>
    <w:rsid w:val="00984C84"/>
    <w:rsid w:val="009920F2"/>
    <w:rsid w:val="0099432D"/>
    <w:rsid w:val="009A0BE6"/>
    <w:rsid w:val="009A3289"/>
    <w:rsid w:val="009A3B62"/>
    <w:rsid w:val="009A3D00"/>
    <w:rsid w:val="009A6FA5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383E"/>
    <w:rsid w:val="00A050F2"/>
    <w:rsid w:val="00A053A6"/>
    <w:rsid w:val="00A07C2B"/>
    <w:rsid w:val="00A07EAF"/>
    <w:rsid w:val="00A10240"/>
    <w:rsid w:val="00A10A1C"/>
    <w:rsid w:val="00A11D0E"/>
    <w:rsid w:val="00A13363"/>
    <w:rsid w:val="00A133A0"/>
    <w:rsid w:val="00A1396B"/>
    <w:rsid w:val="00A13E68"/>
    <w:rsid w:val="00A1591F"/>
    <w:rsid w:val="00A16149"/>
    <w:rsid w:val="00A17271"/>
    <w:rsid w:val="00A20817"/>
    <w:rsid w:val="00A21563"/>
    <w:rsid w:val="00A232FA"/>
    <w:rsid w:val="00A25DD4"/>
    <w:rsid w:val="00A303DC"/>
    <w:rsid w:val="00A314F4"/>
    <w:rsid w:val="00A33527"/>
    <w:rsid w:val="00A34BBC"/>
    <w:rsid w:val="00A37E39"/>
    <w:rsid w:val="00A415B7"/>
    <w:rsid w:val="00A418DE"/>
    <w:rsid w:val="00A43087"/>
    <w:rsid w:val="00A4343C"/>
    <w:rsid w:val="00A43967"/>
    <w:rsid w:val="00A45C47"/>
    <w:rsid w:val="00A50085"/>
    <w:rsid w:val="00A51315"/>
    <w:rsid w:val="00A54F4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4E50"/>
    <w:rsid w:val="00A77CD2"/>
    <w:rsid w:val="00A82A0D"/>
    <w:rsid w:val="00A83B8D"/>
    <w:rsid w:val="00A84907"/>
    <w:rsid w:val="00A85C5A"/>
    <w:rsid w:val="00A86EF4"/>
    <w:rsid w:val="00A90304"/>
    <w:rsid w:val="00A91C49"/>
    <w:rsid w:val="00A9242C"/>
    <w:rsid w:val="00A92FBB"/>
    <w:rsid w:val="00A96880"/>
    <w:rsid w:val="00AA1CCD"/>
    <w:rsid w:val="00AA4533"/>
    <w:rsid w:val="00AB3986"/>
    <w:rsid w:val="00AB525D"/>
    <w:rsid w:val="00AB5439"/>
    <w:rsid w:val="00AB562C"/>
    <w:rsid w:val="00AB6131"/>
    <w:rsid w:val="00AB7CA2"/>
    <w:rsid w:val="00AC2BF2"/>
    <w:rsid w:val="00AC4513"/>
    <w:rsid w:val="00AC4950"/>
    <w:rsid w:val="00AC4A5F"/>
    <w:rsid w:val="00AC58CF"/>
    <w:rsid w:val="00AD01FF"/>
    <w:rsid w:val="00AD0201"/>
    <w:rsid w:val="00AD10E0"/>
    <w:rsid w:val="00AD1685"/>
    <w:rsid w:val="00AD3B0A"/>
    <w:rsid w:val="00AD3FB3"/>
    <w:rsid w:val="00AD5A6A"/>
    <w:rsid w:val="00AD7A06"/>
    <w:rsid w:val="00AE0139"/>
    <w:rsid w:val="00AE0176"/>
    <w:rsid w:val="00AE2CA5"/>
    <w:rsid w:val="00AE511B"/>
    <w:rsid w:val="00AE5418"/>
    <w:rsid w:val="00AE652D"/>
    <w:rsid w:val="00AE754D"/>
    <w:rsid w:val="00AF14CD"/>
    <w:rsid w:val="00AF2AFD"/>
    <w:rsid w:val="00AF46A9"/>
    <w:rsid w:val="00AF74B2"/>
    <w:rsid w:val="00B005E0"/>
    <w:rsid w:val="00B01493"/>
    <w:rsid w:val="00B01C10"/>
    <w:rsid w:val="00B0374B"/>
    <w:rsid w:val="00B03913"/>
    <w:rsid w:val="00B067B3"/>
    <w:rsid w:val="00B07377"/>
    <w:rsid w:val="00B118E2"/>
    <w:rsid w:val="00B13A97"/>
    <w:rsid w:val="00B16B63"/>
    <w:rsid w:val="00B17638"/>
    <w:rsid w:val="00B212A3"/>
    <w:rsid w:val="00B23C94"/>
    <w:rsid w:val="00B24523"/>
    <w:rsid w:val="00B25B3F"/>
    <w:rsid w:val="00B261D5"/>
    <w:rsid w:val="00B34763"/>
    <w:rsid w:val="00B34C1E"/>
    <w:rsid w:val="00B37C17"/>
    <w:rsid w:val="00B4064D"/>
    <w:rsid w:val="00B429E9"/>
    <w:rsid w:val="00B45498"/>
    <w:rsid w:val="00B4764B"/>
    <w:rsid w:val="00B5423C"/>
    <w:rsid w:val="00B5425E"/>
    <w:rsid w:val="00B6110A"/>
    <w:rsid w:val="00B70ED7"/>
    <w:rsid w:val="00B75CF5"/>
    <w:rsid w:val="00B7626A"/>
    <w:rsid w:val="00B773A1"/>
    <w:rsid w:val="00B80BEE"/>
    <w:rsid w:val="00B80FA5"/>
    <w:rsid w:val="00B81A7E"/>
    <w:rsid w:val="00B8385A"/>
    <w:rsid w:val="00B85E34"/>
    <w:rsid w:val="00B86A46"/>
    <w:rsid w:val="00B879A7"/>
    <w:rsid w:val="00B9033A"/>
    <w:rsid w:val="00B903E1"/>
    <w:rsid w:val="00B9124D"/>
    <w:rsid w:val="00B97C69"/>
    <w:rsid w:val="00B97E8C"/>
    <w:rsid w:val="00BA13DB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070C"/>
    <w:rsid w:val="00BF26F5"/>
    <w:rsid w:val="00BF2AB1"/>
    <w:rsid w:val="00BF5D22"/>
    <w:rsid w:val="00BF69C0"/>
    <w:rsid w:val="00BF6B7B"/>
    <w:rsid w:val="00BF7068"/>
    <w:rsid w:val="00C00D2F"/>
    <w:rsid w:val="00C01E55"/>
    <w:rsid w:val="00C033DA"/>
    <w:rsid w:val="00C05878"/>
    <w:rsid w:val="00C0713E"/>
    <w:rsid w:val="00C15AA4"/>
    <w:rsid w:val="00C174BE"/>
    <w:rsid w:val="00C17976"/>
    <w:rsid w:val="00C17ED4"/>
    <w:rsid w:val="00C21DA1"/>
    <w:rsid w:val="00C22F8D"/>
    <w:rsid w:val="00C24021"/>
    <w:rsid w:val="00C25716"/>
    <w:rsid w:val="00C25793"/>
    <w:rsid w:val="00C25D36"/>
    <w:rsid w:val="00C30499"/>
    <w:rsid w:val="00C34503"/>
    <w:rsid w:val="00C35516"/>
    <w:rsid w:val="00C41A0F"/>
    <w:rsid w:val="00C42E92"/>
    <w:rsid w:val="00C42ECC"/>
    <w:rsid w:val="00C43DCB"/>
    <w:rsid w:val="00C443C7"/>
    <w:rsid w:val="00C45731"/>
    <w:rsid w:val="00C4649F"/>
    <w:rsid w:val="00C46B34"/>
    <w:rsid w:val="00C47824"/>
    <w:rsid w:val="00C500F7"/>
    <w:rsid w:val="00C512D8"/>
    <w:rsid w:val="00C51EAF"/>
    <w:rsid w:val="00C533E8"/>
    <w:rsid w:val="00C603ED"/>
    <w:rsid w:val="00C60EDC"/>
    <w:rsid w:val="00C6201A"/>
    <w:rsid w:val="00C64921"/>
    <w:rsid w:val="00C656A6"/>
    <w:rsid w:val="00C66D17"/>
    <w:rsid w:val="00C709EF"/>
    <w:rsid w:val="00C76EE2"/>
    <w:rsid w:val="00C8308C"/>
    <w:rsid w:val="00C8355D"/>
    <w:rsid w:val="00C8457B"/>
    <w:rsid w:val="00C8769F"/>
    <w:rsid w:val="00C9019F"/>
    <w:rsid w:val="00C90988"/>
    <w:rsid w:val="00C90B8B"/>
    <w:rsid w:val="00C91AAA"/>
    <w:rsid w:val="00C91CF6"/>
    <w:rsid w:val="00C91CFD"/>
    <w:rsid w:val="00C92073"/>
    <w:rsid w:val="00C921F3"/>
    <w:rsid w:val="00C9258A"/>
    <w:rsid w:val="00C926F9"/>
    <w:rsid w:val="00C93A9A"/>
    <w:rsid w:val="00C97411"/>
    <w:rsid w:val="00CA0B8A"/>
    <w:rsid w:val="00CA3605"/>
    <w:rsid w:val="00CA42B0"/>
    <w:rsid w:val="00CA505C"/>
    <w:rsid w:val="00CA55D3"/>
    <w:rsid w:val="00CA77DD"/>
    <w:rsid w:val="00CB329B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5387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1D27"/>
    <w:rsid w:val="00CF2692"/>
    <w:rsid w:val="00CF7778"/>
    <w:rsid w:val="00CF7FF9"/>
    <w:rsid w:val="00D020FD"/>
    <w:rsid w:val="00D04E68"/>
    <w:rsid w:val="00D1064C"/>
    <w:rsid w:val="00D10B3F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36B2"/>
    <w:rsid w:val="00D46391"/>
    <w:rsid w:val="00D54D7D"/>
    <w:rsid w:val="00D55ADF"/>
    <w:rsid w:val="00D60A21"/>
    <w:rsid w:val="00D61148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0747"/>
    <w:rsid w:val="00DB3A9E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83C"/>
    <w:rsid w:val="00DE1E82"/>
    <w:rsid w:val="00DE1F52"/>
    <w:rsid w:val="00DE1FB1"/>
    <w:rsid w:val="00DE4483"/>
    <w:rsid w:val="00DE4E53"/>
    <w:rsid w:val="00DF2602"/>
    <w:rsid w:val="00DF35E4"/>
    <w:rsid w:val="00DF5281"/>
    <w:rsid w:val="00DF60D3"/>
    <w:rsid w:val="00DF6A56"/>
    <w:rsid w:val="00DF73FC"/>
    <w:rsid w:val="00E00536"/>
    <w:rsid w:val="00E00A11"/>
    <w:rsid w:val="00E03758"/>
    <w:rsid w:val="00E038B7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27BD4"/>
    <w:rsid w:val="00E35C02"/>
    <w:rsid w:val="00E41C8A"/>
    <w:rsid w:val="00E42AF4"/>
    <w:rsid w:val="00E42D06"/>
    <w:rsid w:val="00E43092"/>
    <w:rsid w:val="00E44683"/>
    <w:rsid w:val="00E50B0B"/>
    <w:rsid w:val="00E5242D"/>
    <w:rsid w:val="00E529AE"/>
    <w:rsid w:val="00E55C25"/>
    <w:rsid w:val="00E56920"/>
    <w:rsid w:val="00E57534"/>
    <w:rsid w:val="00E57B0E"/>
    <w:rsid w:val="00E60960"/>
    <w:rsid w:val="00E61401"/>
    <w:rsid w:val="00E6209B"/>
    <w:rsid w:val="00E6262B"/>
    <w:rsid w:val="00E62DB4"/>
    <w:rsid w:val="00E64304"/>
    <w:rsid w:val="00E73E4A"/>
    <w:rsid w:val="00E73F0A"/>
    <w:rsid w:val="00E744FF"/>
    <w:rsid w:val="00E75EAB"/>
    <w:rsid w:val="00E80D69"/>
    <w:rsid w:val="00E81810"/>
    <w:rsid w:val="00E8303D"/>
    <w:rsid w:val="00E83B16"/>
    <w:rsid w:val="00E83CEA"/>
    <w:rsid w:val="00E851F8"/>
    <w:rsid w:val="00E8670F"/>
    <w:rsid w:val="00E86BDA"/>
    <w:rsid w:val="00E904F8"/>
    <w:rsid w:val="00E93245"/>
    <w:rsid w:val="00E9590F"/>
    <w:rsid w:val="00E97A40"/>
    <w:rsid w:val="00EA35B6"/>
    <w:rsid w:val="00EA470F"/>
    <w:rsid w:val="00EA703C"/>
    <w:rsid w:val="00EA7C2C"/>
    <w:rsid w:val="00EB2187"/>
    <w:rsid w:val="00EB3C84"/>
    <w:rsid w:val="00EB3E3B"/>
    <w:rsid w:val="00EB5EEB"/>
    <w:rsid w:val="00EB69B7"/>
    <w:rsid w:val="00EB6AFE"/>
    <w:rsid w:val="00EB7442"/>
    <w:rsid w:val="00EC24FE"/>
    <w:rsid w:val="00EC521F"/>
    <w:rsid w:val="00EC5DAE"/>
    <w:rsid w:val="00EC783F"/>
    <w:rsid w:val="00ED0EE6"/>
    <w:rsid w:val="00ED1657"/>
    <w:rsid w:val="00ED1D5B"/>
    <w:rsid w:val="00ED3597"/>
    <w:rsid w:val="00ED382D"/>
    <w:rsid w:val="00EE108C"/>
    <w:rsid w:val="00EE1B46"/>
    <w:rsid w:val="00EE2252"/>
    <w:rsid w:val="00EE4F7D"/>
    <w:rsid w:val="00EE7C63"/>
    <w:rsid w:val="00EF1935"/>
    <w:rsid w:val="00EF5886"/>
    <w:rsid w:val="00EF5D08"/>
    <w:rsid w:val="00F03BD4"/>
    <w:rsid w:val="00F100AA"/>
    <w:rsid w:val="00F1120B"/>
    <w:rsid w:val="00F123BF"/>
    <w:rsid w:val="00F1414B"/>
    <w:rsid w:val="00F2018F"/>
    <w:rsid w:val="00F247CB"/>
    <w:rsid w:val="00F258EB"/>
    <w:rsid w:val="00F25C8F"/>
    <w:rsid w:val="00F268DC"/>
    <w:rsid w:val="00F26A6A"/>
    <w:rsid w:val="00F33089"/>
    <w:rsid w:val="00F3517E"/>
    <w:rsid w:val="00F35F49"/>
    <w:rsid w:val="00F36694"/>
    <w:rsid w:val="00F45182"/>
    <w:rsid w:val="00F50831"/>
    <w:rsid w:val="00F50D65"/>
    <w:rsid w:val="00F52DA2"/>
    <w:rsid w:val="00F53D5D"/>
    <w:rsid w:val="00F54D00"/>
    <w:rsid w:val="00F566E9"/>
    <w:rsid w:val="00F5713F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90D"/>
    <w:rsid w:val="00F93BCE"/>
    <w:rsid w:val="00F95416"/>
    <w:rsid w:val="00F97B5F"/>
    <w:rsid w:val="00FA0B01"/>
    <w:rsid w:val="00FA137D"/>
    <w:rsid w:val="00FA21CC"/>
    <w:rsid w:val="00FA325B"/>
    <w:rsid w:val="00FA3FB6"/>
    <w:rsid w:val="00FA4F68"/>
    <w:rsid w:val="00FB19C2"/>
    <w:rsid w:val="00FB6409"/>
    <w:rsid w:val="00FB6DD6"/>
    <w:rsid w:val="00FB6E34"/>
    <w:rsid w:val="00FB6F87"/>
    <w:rsid w:val="00FC1071"/>
    <w:rsid w:val="00FC1C91"/>
    <w:rsid w:val="00FD0378"/>
    <w:rsid w:val="00FD1DB4"/>
    <w:rsid w:val="00FD56BE"/>
    <w:rsid w:val="00FD7D7F"/>
    <w:rsid w:val="00FE0101"/>
    <w:rsid w:val="00FE3ADE"/>
    <w:rsid w:val="00FE4387"/>
    <w:rsid w:val="00FE4F76"/>
    <w:rsid w:val="00FE5003"/>
    <w:rsid w:val="00FE6A54"/>
    <w:rsid w:val="00FF0CA6"/>
    <w:rsid w:val="00FF0CC5"/>
    <w:rsid w:val="00FF1EFB"/>
    <w:rsid w:val="00FF2298"/>
    <w:rsid w:val="00FF29AA"/>
    <w:rsid w:val="00FF3E34"/>
    <w:rsid w:val="00FF4041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00536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uiPriority w:val="9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9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character" w:styleId="affa">
    <w:name w:val="Strong"/>
    <w:uiPriority w:val="99"/>
    <w:qFormat/>
    <w:rsid w:val="007F55E4"/>
    <w:rPr>
      <w:rFonts w:cs="Times New Roman"/>
      <w:b/>
    </w:rPr>
  </w:style>
  <w:style w:type="character" w:customStyle="1" w:styleId="apple-converted-space">
    <w:name w:val="apple-converted-space"/>
    <w:uiPriority w:val="99"/>
    <w:rsid w:val="004D2F76"/>
  </w:style>
  <w:style w:type="character" w:customStyle="1" w:styleId="122">
    <w:name w:val="Основной текст12"/>
    <w:uiPriority w:val="99"/>
    <w:rsid w:val="004B230B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mailto:mail@muromges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mailto:mail@muromge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F9EA-A38E-40F3-8F97-A0F09B49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3623</TotalTime>
  <Pages>39</Pages>
  <Words>11309</Words>
  <Characters>86737</Characters>
  <Application>Microsoft Office Word</Application>
  <DocSecurity>0</DocSecurity>
  <Lines>722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97851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193</cp:revision>
  <cp:lastPrinted>2025-02-26T05:40:00Z</cp:lastPrinted>
  <dcterms:created xsi:type="dcterms:W3CDTF">2023-07-18T10:07:00Z</dcterms:created>
  <dcterms:modified xsi:type="dcterms:W3CDTF">2025-05-12T13:44:00Z</dcterms:modified>
</cp:coreProperties>
</file>